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7A5576" w14:textId="595EC9D6" w:rsidR="005C2013" w:rsidRDefault="005C2013" w:rsidP="005C2013">
      <w:pPr>
        <w:jc w:val="center"/>
        <w:rPr>
          <w:sz w:val="28"/>
          <w:szCs w:val="28"/>
        </w:rPr>
      </w:pPr>
      <w:r w:rsidRPr="005C2013">
        <w:rPr>
          <w:sz w:val="28"/>
          <w:szCs w:val="28"/>
        </w:rPr>
        <w:t xml:space="preserve">Minutes of the </w:t>
      </w:r>
      <w:r>
        <w:rPr>
          <w:sz w:val="28"/>
          <w:szCs w:val="28"/>
        </w:rPr>
        <w:t>Council meeting held on:</w:t>
      </w:r>
    </w:p>
    <w:p w14:paraId="7D9C31FD" w14:textId="71FA7ACE" w:rsidR="00FE5E91" w:rsidRDefault="005C2013" w:rsidP="00D108C0">
      <w:pPr>
        <w:jc w:val="center"/>
        <w:rPr>
          <w:sz w:val="28"/>
          <w:szCs w:val="28"/>
        </w:rPr>
      </w:pPr>
      <w:r>
        <w:rPr>
          <w:b/>
          <w:bCs/>
          <w:sz w:val="32"/>
          <w:szCs w:val="32"/>
        </w:rPr>
        <w:t xml:space="preserve">Wednesday </w:t>
      </w:r>
      <w:r w:rsidR="00CA1D94">
        <w:rPr>
          <w:b/>
          <w:bCs/>
          <w:sz w:val="32"/>
          <w:szCs w:val="32"/>
        </w:rPr>
        <w:t>20</w:t>
      </w:r>
      <w:r w:rsidR="00CA1D94" w:rsidRPr="00CA1D94">
        <w:rPr>
          <w:b/>
          <w:bCs/>
          <w:sz w:val="32"/>
          <w:szCs w:val="32"/>
          <w:vertAlign w:val="superscript"/>
        </w:rPr>
        <w:t>th</w:t>
      </w:r>
      <w:r w:rsidR="00CA1D94">
        <w:rPr>
          <w:b/>
          <w:bCs/>
          <w:sz w:val="32"/>
          <w:szCs w:val="32"/>
        </w:rPr>
        <w:t xml:space="preserve"> March</w:t>
      </w:r>
      <w:r w:rsidR="00EA34CE">
        <w:rPr>
          <w:b/>
          <w:bCs/>
          <w:sz w:val="32"/>
          <w:szCs w:val="32"/>
        </w:rPr>
        <w:t xml:space="preserve"> 2024</w:t>
      </w:r>
      <w:r>
        <w:rPr>
          <w:b/>
          <w:bCs/>
          <w:sz w:val="32"/>
          <w:szCs w:val="32"/>
        </w:rPr>
        <w:t xml:space="preserve"> at 6.30pm</w:t>
      </w:r>
      <w:r w:rsidR="00D108C0">
        <w:rPr>
          <w:sz w:val="28"/>
          <w:szCs w:val="28"/>
        </w:rPr>
        <w:tab/>
      </w:r>
    </w:p>
    <w:p w14:paraId="3AD5C539" w14:textId="6179180A" w:rsidR="006C71EC" w:rsidRPr="00D108C0" w:rsidRDefault="006C71EC" w:rsidP="00D108C0">
      <w:pPr>
        <w:jc w:val="center"/>
        <w:rPr>
          <w:b/>
          <w:bCs/>
          <w:sz w:val="32"/>
          <w:szCs w:val="32"/>
        </w:rPr>
      </w:pPr>
      <w:r w:rsidRPr="006C71EC">
        <w:rPr>
          <w:sz w:val="28"/>
          <w:szCs w:val="28"/>
        </w:rPr>
        <w:t>In Udimore Community Hall</w:t>
      </w:r>
      <w:r>
        <w:rPr>
          <w:sz w:val="32"/>
          <w:szCs w:val="32"/>
        </w:rPr>
        <w:t>.</w:t>
      </w:r>
    </w:p>
    <w:p w14:paraId="533B5418" w14:textId="53FB3660" w:rsidR="006C71EC" w:rsidRDefault="006C71EC" w:rsidP="005C2013">
      <w:pPr>
        <w:jc w:val="center"/>
        <w:rPr>
          <w:b/>
          <w:bCs/>
          <w:sz w:val="32"/>
          <w:szCs w:val="32"/>
        </w:rPr>
      </w:pPr>
    </w:p>
    <w:p w14:paraId="1C65BA60" w14:textId="59414596" w:rsidR="00326CC6" w:rsidRDefault="005C2013" w:rsidP="00050FAB">
      <w:pPr>
        <w:ind w:left="720"/>
        <w:rPr>
          <w:sz w:val="24"/>
          <w:szCs w:val="24"/>
        </w:rPr>
      </w:pPr>
      <w:r w:rsidRPr="00B65D4A">
        <w:rPr>
          <w:b/>
          <w:bCs/>
          <w:sz w:val="24"/>
          <w:szCs w:val="24"/>
        </w:rPr>
        <w:t>Present:</w:t>
      </w:r>
      <w:r>
        <w:rPr>
          <w:sz w:val="24"/>
          <w:szCs w:val="24"/>
        </w:rPr>
        <w:t xml:space="preserve"> </w:t>
      </w:r>
      <w:r w:rsidR="00846133">
        <w:rPr>
          <w:sz w:val="24"/>
          <w:szCs w:val="24"/>
        </w:rPr>
        <w:t xml:space="preserve"> Cllr. G. Quinnell</w:t>
      </w:r>
      <w:r w:rsidR="00160750">
        <w:rPr>
          <w:sz w:val="24"/>
          <w:szCs w:val="24"/>
        </w:rPr>
        <w:t xml:space="preserve"> {Chair)</w:t>
      </w:r>
      <w:r w:rsidR="00846133">
        <w:rPr>
          <w:sz w:val="24"/>
          <w:szCs w:val="24"/>
        </w:rPr>
        <w:t>,</w:t>
      </w:r>
      <w:r w:rsidR="00050FAB" w:rsidRPr="00050FAB">
        <w:rPr>
          <w:sz w:val="24"/>
          <w:szCs w:val="24"/>
        </w:rPr>
        <w:t xml:space="preserve"> </w:t>
      </w:r>
      <w:r w:rsidR="00050FAB">
        <w:rPr>
          <w:sz w:val="24"/>
          <w:szCs w:val="24"/>
        </w:rPr>
        <w:t>Cllr. N. Anderson</w:t>
      </w:r>
      <w:r w:rsidR="00CC2AFC">
        <w:rPr>
          <w:sz w:val="24"/>
          <w:szCs w:val="24"/>
        </w:rPr>
        <w:t>,</w:t>
      </w:r>
      <w:r w:rsidR="00B7413A">
        <w:rPr>
          <w:sz w:val="24"/>
          <w:szCs w:val="24"/>
        </w:rPr>
        <w:t xml:space="preserve"> </w:t>
      </w:r>
      <w:r w:rsidR="00CC2AFC">
        <w:rPr>
          <w:sz w:val="24"/>
          <w:szCs w:val="24"/>
        </w:rPr>
        <w:t>Cllr. D. Gibbs</w:t>
      </w:r>
      <w:r w:rsidR="00081AF7">
        <w:rPr>
          <w:sz w:val="24"/>
          <w:szCs w:val="24"/>
        </w:rPr>
        <w:t xml:space="preserve">, </w:t>
      </w:r>
      <w:r w:rsidR="00D30B2C">
        <w:rPr>
          <w:sz w:val="24"/>
          <w:szCs w:val="24"/>
        </w:rPr>
        <w:t xml:space="preserve">Cllr. R. Mair, </w:t>
      </w:r>
      <w:r w:rsidR="00791324">
        <w:rPr>
          <w:sz w:val="24"/>
          <w:szCs w:val="24"/>
        </w:rPr>
        <w:t>Cllr. N. Gordon</w:t>
      </w:r>
      <w:r w:rsidR="001C0DCB">
        <w:rPr>
          <w:sz w:val="24"/>
          <w:szCs w:val="24"/>
        </w:rPr>
        <w:t xml:space="preserve"> (Parish and District Councillor)</w:t>
      </w:r>
      <w:r w:rsidR="00081AF7">
        <w:rPr>
          <w:sz w:val="24"/>
          <w:szCs w:val="24"/>
        </w:rPr>
        <w:t xml:space="preserve"> and </w:t>
      </w:r>
      <w:r w:rsidR="00006EC7">
        <w:rPr>
          <w:sz w:val="24"/>
          <w:szCs w:val="24"/>
        </w:rPr>
        <w:t xml:space="preserve">Cty. </w:t>
      </w:r>
      <w:r w:rsidR="00081AF7">
        <w:rPr>
          <w:sz w:val="24"/>
          <w:szCs w:val="24"/>
        </w:rPr>
        <w:t>Cllr. Karl Maynard</w:t>
      </w:r>
      <w:r w:rsidR="00006EC7">
        <w:rPr>
          <w:sz w:val="24"/>
          <w:szCs w:val="24"/>
        </w:rPr>
        <w:t>.</w:t>
      </w:r>
    </w:p>
    <w:p w14:paraId="3E422F1B" w14:textId="77777777" w:rsidR="00050FAB" w:rsidRDefault="00050FAB" w:rsidP="00050FAB">
      <w:pPr>
        <w:ind w:left="720"/>
        <w:rPr>
          <w:sz w:val="24"/>
          <w:szCs w:val="24"/>
        </w:rPr>
      </w:pPr>
    </w:p>
    <w:p w14:paraId="52C7F412" w14:textId="1FFBD505" w:rsidR="00DB2AA4" w:rsidRDefault="007604D3" w:rsidP="0049072C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There were </w:t>
      </w:r>
      <w:r w:rsidR="00D30B2C">
        <w:rPr>
          <w:sz w:val="24"/>
          <w:szCs w:val="24"/>
        </w:rPr>
        <w:t>seven</w:t>
      </w:r>
      <w:r>
        <w:rPr>
          <w:sz w:val="24"/>
          <w:szCs w:val="24"/>
        </w:rPr>
        <w:t xml:space="preserve"> members of the </w:t>
      </w:r>
      <w:r w:rsidR="0024144C">
        <w:rPr>
          <w:sz w:val="24"/>
          <w:szCs w:val="24"/>
        </w:rPr>
        <w:t>public</w:t>
      </w:r>
      <w:r>
        <w:rPr>
          <w:sz w:val="24"/>
          <w:szCs w:val="24"/>
        </w:rPr>
        <w:t xml:space="preserve"> present.</w:t>
      </w:r>
    </w:p>
    <w:p w14:paraId="2BDF2B89" w14:textId="77777777" w:rsidR="000351AB" w:rsidRDefault="000351AB" w:rsidP="0049072C">
      <w:pPr>
        <w:ind w:left="720"/>
        <w:rPr>
          <w:sz w:val="24"/>
          <w:szCs w:val="24"/>
        </w:rPr>
      </w:pPr>
    </w:p>
    <w:p w14:paraId="27BCF6A6" w14:textId="77777777" w:rsidR="00144B60" w:rsidRDefault="00144B60" w:rsidP="00144B60">
      <w:pPr>
        <w:pStyle w:val="ListParagraph"/>
        <w:ind w:left="1080"/>
        <w:rPr>
          <w:b/>
          <w:bCs/>
          <w:sz w:val="24"/>
          <w:szCs w:val="24"/>
        </w:rPr>
      </w:pPr>
    </w:p>
    <w:p w14:paraId="24C55D9D" w14:textId="019762FB" w:rsidR="00326CC6" w:rsidRPr="00326CC6" w:rsidRDefault="00326CC6" w:rsidP="00243504">
      <w:pPr>
        <w:pStyle w:val="ListParagraph"/>
        <w:numPr>
          <w:ilvl w:val="0"/>
          <w:numId w:val="30"/>
        </w:numPr>
        <w:rPr>
          <w:b/>
          <w:bCs/>
          <w:sz w:val="24"/>
          <w:szCs w:val="24"/>
        </w:rPr>
      </w:pPr>
      <w:r w:rsidRPr="00326CC6">
        <w:rPr>
          <w:b/>
          <w:bCs/>
          <w:sz w:val="24"/>
          <w:szCs w:val="24"/>
        </w:rPr>
        <w:t>Apologies</w:t>
      </w:r>
      <w:r>
        <w:rPr>
          <w:b/>
          <w:bCs/>
          <w:sz w:val="24"/>
          <w:szCs w:val="24"/>
        </w:rPr>
        <w:t>.</w:t>
      </w:r>
    </w:p>
    <w:p w14:paraId="4EFF21F2" w14:textId="33319CC1" w:rsidR="00326CC6" w:rsidRPr="00326CC6" w:rsidRDefault="00253665" w:rsidP="00326CC6">
      <w:pPr>
        <w:pStyle w:val="ListParagraph"/>
        <w:ind w:left="1080"/>
        <w:rPr>
          <w:b/>
          <w:bCs/>
          <w:sz w:val="24"/>
          <w:szCs w:val="24"/>
        </w:rPr>
      </w:pPr>
      <w:r>
        <w:rPr>
          <w:sz w:val="24"/>
          <w:szCs w:val="24"/>
        </w:rPr>
        <w:t>There were none.</w:t>
      </w:r>
    </w:p>
    <w:p w14:paraId="55CB75DB" w14:textId="79753C81" w:rsidR="00B77CF5" w:rsidRDefault="00B77CF5" w:rsidP="005C2013">
      <w:pPr>
        <w:rPr>
          <w:sz w:val="24"/>
          <w:szCs w:val="24"/>
        </w:rPr>
      </w:pPr>
    </w:p>
    <w:p w14:paraId="219F1AEC" w14:textId="0243FAA9" w:rsidR="00B77CF5" w:rsidRDefault="00B77CF5" w:rsidP="00243504">
      <w:pPr>
        <w:pStyle w:val="ListParagraph"/>
        <w:numPr>
          <w:ilvl w:val="0"/>
          <w:numId w:val="30"/>
        </w:numPr>
        <w:rPr>
          <w:sz w:val="24"/>
          <w:szCs w:val="24"/>
        </w:rPr>
      </w:pPr>
      <w:r w:rsidRPr="00B77CF5">
        <w:rPr>
          <w:b/>
          <w:bCs/>
          <w:sz w:val="24"/>
          <w:szCs w:val="24"/>
        </w:rPr>
        <w:t>Disclosures of Interest</w:t>
      </w:r>
      <w:r>
        <w:rPr>
          <w:sz w:val="24"/>
          <w:szCs w:val="24"/>
        </w:rPr>
        <w:t>.</w:t>
      </w:r>
    </w:p>
    <w:p w14:paraId="4F7DFA27" w14:textId="143026C8" w:rsidR="00F67EBE" w:rsidRDefault="00B77CF5" w:rsidP="003445AF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There were n</w:t>
      </w:r>
      <w:r w:rsidR="003445AF">
        <w:rPr>
          <w:sz w:val="24"/>
          <w:szCs w:val="24"/>
        </w:rPr>
        <w:t>one.</w:t>
      </w:r>
    </w:p>
    <w:p w14:paraId="2E47B646" w14:textId="77777777" w:rsidR="000351AB" w:rsidRDefault="000351AB" w:rsidP="000351AB">
      <w:pPr>
        <w:rPr>
          <w:b/>
          <w:bCs/>
          <w:sz w:val="24"/>
          <w:szCs w:val="24"/>
        </w:rPr>
      </w:pPr>
    </w:p>
    <w:p w14:paraId="69A35185" w14:textId="4B6D1B26" w:rsidR="000351AB" w:rsidRPr="000351AB" w:rsidRDefault="00CC5FAB" w:rsidP="00D43E76">
      <w:pPr>
        <w:ind w:left="720"/>
        <w:rPr>
          <w:sz w:val="24"/>
          <w:szCs w:val="24"/>
        </w:rPr>
      </w:pPr>
      <w:r>
        <w:rPr>
          <w:sz w:val="24"/>
          <w:szCs w:val="24"/>
        </w:rPr>
        <w:t>The Chair</w:t>
      </w:r>
      <w:r w:rsidR="00D43E76">
        <w:rPr>
          <w:sz w:val="24"/>
          <w:szCs w:val="24"/>
        </w:rPr>
        <w:t xml:space="preserve"> </w:t>
      </w:r>
      <w:r w:rsidR="00DA4CE7">
        <w:rPr>
          <w:sz w:val="24"/>
          <w:szCs w:val="24"/>
        </w:rPr>
        <w:t>allowed</w:t>
      </w:r>
      <w:r w:rsidR="00F5435C">
        <w:rPr>
          <w:sz w:val="24"/>
          <w:szCs w:val="24"/>
        </w:rPr>
        <w:t xml:space="preserve"> a </w:t>
      </w:r>
      <w:r>
        <w:rPr>
          <w:sz w:val="24"/>
          <w:szCs w:val="24"/>
        </w:rPr>
        <w:t xml:space="preserve"> public </w:t>
      </w:r>
      <w:r w:rsidR="00F5435C">
        <w:rPr>
          <w:sz w:val="24"/>
          <w:szCs w:val="24"/>
        </w:rPr>
        <w:t xml:space="preserve">discussion </w:t>
      </w:r>
      <w:r>
        <w:rPr>
          <w:sz w:val="24"/>
          <w:szCs w:val="24"/>
        </w:rPr>
        <w:t>on Highway matter</w:t>
      </w:r>
      <w:r w:rsidR="00D43E76">
        <w:rPr>
          <w:sz w:val="24"/>
          <w:szCs w:val="24"/>
        </w:rPr>
        <w:t>s.</w:t>
      </w:r>
    </w:p>
    <w:p w14:paraId="3FF89C2D" w14:textId="3F8C38F3" w:rsidR="00B77CF5" w:rsidRDefault="00B77CF5" w:rsidP="00B77CF5">
      <w:pPr>
        <w:pStyle w:val="ListParagraph"/>
        <w:ind w:left="1080"/>
        <w:rPr>
          <w:sz w:val="24"/>
          <w:szCs w:val="24"/>
        </w:rPr>
      </w:pPr>
    </w:p>
    <w:p w14:paraId="3EAEDBAC" w14:textId="507722FD" w:rsidR="002769B7" w:rsidRPr="00AE2B58" w:rsidRDefault="00B77CF5" w:rsidP="004E5C35">
      <w:pPr>
        <w:pStyle w:val="ListParagraph"/>
        <w:numPr>
          <w:ilvl w:val="0"/>
          <w:numId w:val="30"/>
        </w:numPr>
        <w:rPr>
          <w:b/>
          <w:bCs/>
          <w:sz w:val="24"/>
          <w:szCs w:val="24"/>
        </w:rPr>
      </w:pPr>
      <w:r w:rsidRPr="00D26B08">
        <w:rPr>
          <w:b/>
          <w:bCs/>
          <w:sz w:val="24"/>
          <w:szCs w:val="24"/>
        </w:rPr>
        <w:t>Reports from District and County Councillors.</w:t>
      </w:r>
      <w:r w:rsidR="00A90648" w:rsidRPr="00D26B08">
        <w:rPr>
          <w:sz w:val="24"/>
          <w:szCs w:val="24"/>
        </w:rPr>
        <w:t xml:space="preserve"> </w:t>
      </w:r>
    </w:p>
    <w:p w14:paraId="01B1DD65" w14:textId="5B358B97" w:rsidR="00AE2B58" w:rsidRPr="00D26B08" w:rsidRDefault="00AE2B58" w:rsidP="00AE2B58">
      <w:pPr>
        <w:pStyle w:val="ListParagraph"/>
        <w:ind w:left="1080"/>
        <w:rPr>
          <w:b/>
          <w:bCs/>
          <w:sz w:val="24"/>
          <w:szCs w:val="24"/>
        </w:rPr>
      </w:pPr>
      <w:r>
        <w:rPr>
          <w:sz w:val="24"/>
          <w:szCs w:val="24"/>
        </w:rPr>
        <w:t>Cllr. Gordon</w:t>
      </w:r>
      <w:r w:rsidR="005317CD">
        <w:rPr>
          <w:sz w:val="24"/>
          <w:szCs w:val="24"/>
        </w:rPr>
        <w:t xml:space="preserve"> reported that Gt. Sowden’s Wood was in hand with Enforcement.  </w:t>
      </w:r>
      <w:r w:rsidR="005F0F7A">
        <w:rPr>
          <w:sz w:val="24"/>
          <w:szCs w:val="24"/>
        </w:rPr>
        <w:t>He advised that there were 87 Enforcement matters in hand at present.</w:t>
      </w:r>
    </w:p>
    <w:p w14:paraId="0DCE2959" w14:textId="77777777" w:rsidR="003445AF" w:rsidRDefault="003445AF" w:rsidP="00DA1922">
      <w:pPr>
        <w:pStyle w:val="ListParagraph"/>
        <w:ind w:left="1080"/>
        <w:rPr>
          <w:sz w:val="24"/>
          <w:szCs w:val="24"/>
        </w:rPr>
      </w:pPr>
    </w:p>
    <w:p w14:paraId="4753641B" w14:textId="3FA77B22" w:rsidR="00DA1922" w:rsidRDefault="00DA1922" w:rsidP="00243504">
      <w:pPr>
        <w:pStyle w:val="ListParagraph"/>
        <w:numPr>
          <w:ilvl w:val="0"/>
          <w:numId w:val="30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Minutes from the previous meeting.</w:t>
      </w:r>
    </w:p>
    <w:p w14:paraId="0FEBA7DF" w14:textId="4BB84F4E" w:rsidR="00FE5E91" w:rsidRDefault="006A6D3F" w:rsidP="00DA1922">
      <w:pPr>
        <w:pStyle w:val="ListParagraph"/>
        <w:ind w:left="108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The minutes of the </w:t>
      </w:r>
      <w:r w:rsidR="007B7E54">
        <w:rPr>
          <w:sz w:val="24"/>
          <w:szCs w:val="24"/>
        </w:rPr>
        <w:t xml:space="preserve">Full Council Meeting held on </w:t>
      </w:r>
      <w:r w:rsidR="000367E5">
        <w:rPr>
          <w:sz w:val="24"/>
          <w:szCs w:val="24"/>
        </w:rPr>
        <w:t>17</w:t>
      </w:r>
      <w:r w:rsidR="000367E5" w:rsidRPr="000367E5">
        <w:rPr>
          <w:sz w:val="24"/>
          <w:szCs w:val="24"/>
          <w:vertAlign w:val="superscript"/>
        </w:rPr>
        <w:t>th</w:t>
      </w:r>
      <w:r w:rsidR="000367E5">
        <w:rPr>
          <w:sz w:val="24"/>
          <w:szCs w:val="24"/>
        </w:rPr>
        <w:t xml:space="preserve"> January 2024</w:t>
      </w:r>
      <w:r w:rsidR="00D06B5F">
        <w:rPr>
          <w:sz w:val="24"/>
          <w:szCs w:val="24"/>
        </w:rPr>
        <w:t xml:space="preserve"> were</w:t>
      </w:r>
      <w:r w:rsidR="007B7E54">
        <w:rPr>
          <w:sz w:val="24"/>
          <w:szCs w:val="24"/>
        </w:rPr>
        <w:t xml:space="preserve"> agreed.</w:t>
      </w:r>
    </w:p>
    <w:p w14:paraId="6A6886C1" w14:textId="77777777" w:rsidR="00FE5E91" w:rsidRDefault="00FE5E91" w:rsidP="00DA1922">
      <w:pPr>
        <w:pStyle w:val="ListParagraph"/>
        <w:ind w:left="1080"/>
        <w:rPr>
          <w:b/>
          <w:bCs/>
          <w:sz w:val="24"/>
          <w:szCs w:val="24"/>
        </w:rPr>
      </w:pPr>
    </w:p>
    <w:p w14:paraId="635DC6F7" w14:textId="4512B8C7" w:rsidR="00FE5E91" w:rsidRDefault="00FE5E91" w:rsidP="00FE5E91">
      <w:pPr>
        <w:pStyle w:val="ListParagraph"/>
        <w:numPr>
          <w:ilvl w:val="0"/>
          <w:numId w:val="30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Planning.</w:t>
      </w:r>
    </w:p>
    <w:p w14:paraId="539A80AE" w14:textId="0848F445" w:rsidR="00050FAB" w:rsidRDefault="00050FAB" w:rsidP="00050FAB">
      <w:pPr>
        <w:pStyle w:val="ListParagraph"/>
        <w:ind w:left="1080"/>
        <w:rPr>
          <w:b/>
          <w:bCs/>
          <w:sz w:val="24"/>
          <w:szCs w:val="24"/>
        </w:rPr>
      </w:pPr>
      <w:r>
        <w:rPr>
          <w:sz w:val="24"/>
          <w:szCs w:val="24"/>
        </w:rPr>
        <w:t>There were none.</w:t>
      </w:r>
    </w:p>
    <w:p w14:paraId="78A68EAD" w14:textId="77777777" w:rsidR="00FE5E91" w:rsidRDefault="00FE5E91" w:rsidP="00FE5E91">
      <w:pPr>
        <w:pStyle w:val="ListParagraph"/>
        <w:ind w:left="1080"/>
        <w:rPr>
          <w:b/>
          <w:bCs/>
          <w:sz w:val="24"/>
          <w:szCs w:val="24"/>
        </w:rPr>
      </w:pPr>
    </w:p>
    <w:p w14:paraId="603AB6F8" w14:textId="77777777" w:rsidR="0031219C" w:rsidRPr="0031219C" w:rsidRDefault="00FE5E91" w:rsidP="0031219C">
      <w:pPr>
        <w:pStyle w:val="ListParagraph"/>
        <w:numPr>
          <w:ilvl w:val="0"/>
          <w:numId w:val="30"/>
        </w:numPr>
        <w:rPr>
          <w:sz w:val="24"/>
          <w:szCs w:val="24"/>
        </w:rPr>
      </w:pPr>
      <w:r w:rsidRPr="0031219C">
        <w:rPr>
          <w:b/>
          <w:bCs/>
          <w:sz w:val="24"/>
          <w:szCs w:val="24"/>
        </w:rPr>
        <w:t>Highways.</w:t>
      </w:r>
    </w:p>
    <w:p w14:paraId="7F56DD1F" w14:textId="27E72590" w:rsidR="00FE5E91" w:rsidRPr="0031219C" w:rsidRDefault="00FE5E91" w:rsidP="0031219C">
      <w:pPr>
        <w:pStyle w:val="ListParagraph"/>
        <w:numPr>
          <w:ilvl w:val="1"/>
          <w:numId w:val="30"/>
        </w:numPr>
        <w:rPr>
          <w:sz w:val="24"/>
          <w:szCs w:val="24"/>
        </w:rPr>
      </w:pPr>
      <w:r w:rsidRPr="00C63C52">
        <w:rPr>
          <w:b/>
          <w:bCs/>
          <w:sz w:val="24"/>
          <w:szCs w:val="24"/>
        </w:rPr>
        <w:t>Potholes</w:t>
      </w:r>
      <w:r w:rsidR="007C20A4">
        <w:rPr>
          <w:sz w:val="24"/>
          <w:szCs w:val="24"/>
        </w:rPr>
        <w:t xml:space="preserve">. </w:t>
      </w:r>
      <w:r w:rsidR="002769B7">
        <w:rPr>
          <w:sz w:val="24"/>
          <w:szCs w:val="24"/>
        </w:rPr>
        <w:t xml:space="preserve"> </w:t>
      </w:r>
      <w:r w:rsidR="00C22990">
        <w:rPr>
          <w:sz w:val="24"/>
          <w:szCs w:val="24"/>
        </w:rPr>
        <w:t>Con</w:t>
      </w:r>
      <w:r w:rsidR="002734CD">
        <w:rPr>
          <w:sz w:val="24"/>
          <w:szCs w:val="24"/>
        </w:rPr>
        <w:t>c</w:t>
      </w:r>
      <w:r w:rsidR="00C22990">
        <w:rPr>
          <w:sz w:val="24"/>
          <w:szCs w:val="24"/>
        </w:rPr>
        <w:t>ern wa</w:t>
      </w:r>
      <w:r w:rsidR="002734CD">
        <w:rPr>
          <w:sz w:val="24"/>
          <w:szCs w:val="24"/>
        </w:rPr>
        <w:t xml:space="preserve">s expressed at the closure of the </w:t>
      </w:r>
      <w:r w:rsidR="008113EB">
        <w:rPr>
          <w:sz w:val="24"/>
          <w:szCs w:val="24"/>
        </w:rPr>
        <w:t xml:space="preserve">main </w:t>
      </w:r>
      <w:r w:rsidR="002734CD">
        <w:rPr>
          <w:sz w:val="24"/>
          <w:szCs w:val="24"/>
        </w:rPr>
        <w:t xml:space="preserve">road </w:t>
      </w:r>
      <w:r w:rsidR="008113EB">
        <w:rPr>
          <w:sz w:val="24"/>
          <w:szCs w:val="24"/>
        </w:rPr>
        <w:t xml:space="preserve">and Cllr. Maynard explained that </w:t>
      </w:r>
      <w:r w:rsidR="002E711B">
        <w:rPr>
          <w:sz w:val="24"/>
          <w:szCs w:val="24"/>
        </w:rPr>
        <w:t xml:space="preserve">emergency closures do not require notice. Most of the existing </w:t>
      </w:r>
      <w:r w:rsidR="00D61E2D">
        <w:rPr>
          <w:sz w:val="24"/>
          <w:szCs w:val="24"/>
        </w:rPr>
        <w:t>potholes</w:t>
      </w:r>
      <w:r w:rsidR="002E711B">
        <w:rPr>
          <w:sz w:val="24"/>
          <w:szCs w:val="24"/>
        </w:rPr>
        <w:t xml:space="preserve"> that meet the </w:t>
      </w:r>
      <w:r w:rsidR="00D61E2D">
        <w:rPr>
          <w:sz w:val="24"/>
          <w:szCs w:val="24"/>
        </w:rPr>
        <w:t>criteria have now been repaired although there are still small ones needing to be done.</w:t>
      </w:r>
      <w:r w:rsidR="00D91941">
        <w:rPr>
          <w:sz w:val="24"/>
          <w:szCs w:val="24"/>
        </w:rPr>
        <w:t xml:space="preserve"> He noted that temporary repairs should be marked with a ‘T’. </w:t>
      </w:r>
    </w:p>
    <w:p w14:paraId="426DE241" w14:textId="16604B1E" w:rsidR="00FE5E91" w:rsidRPr="00F406EE" w:rsidRDefault="00FE5E91" w:rsidP="00FE5E91">
      <w:pPr>
        <w:pStyle w:val="ListParagraph"/>
        <w:numPr>
          <w:ilvl w:val="1"/>
          <w:numId w:val="30"/>
        </w:numPr>
        <w:rPr>
          <w:sz w:val="24"/>
          <w:szCs w:val="24"/>
        </w:rPr>
      </w:pPr>
      <w:r w:rsidRPr="00C63C52">
        <w:rPr>
          <w:b/>
          <w:bCs/>
          <w:sz w:val="24"/>
          <w:szCs w:val="24"/>
        </w:rPr>
        <w:t>Village Walk Through</w:t>
      </w:r>
      <w:r w:rsidR="007604D3" w:rsidRPr="00F406EE">
        <w:rPr>
          <w:sz w:val="24"/>
          <w:szCs w:val="24"/>
        </w:rPr>
        <w:t>.</w:t>
      </w:r>
      <w:r w:rsidR="002E79A7" w:rsidRPr="00F406EE">
        <w:rPr>
          <w:sz w:val="24"/>
          <w:szCs w:val="24"/>
        </w:rPr>
        <w:t xml:space="preserve"> </w:t>
      </w:r>
      <w:r w:rsidR="00F406EE" w:rsidRPr="00F406EE">
        <w:rPr>
          <w:sz w:val="24"/>
          <w:szCs w:val="24"/>
        </w:rPr>
        <w:t xml:space="preserve">  It is </w:t>
      </w:r>
      <w:r w:rsidR="00F406EE">
        <w:rPr>
          <w:sz w:val="24"/>
          <w:szCs w:val="24"/>
        </w:rPr>
        <w:t>hoped</w:t>
      </w:r>
      <w:r w:rsidR="00B823C8">
        <w:rPr>
          <w:sz w:val="24"/>
          <w:szCs w:val="24"/>
        </w:rPr>
        <w:t xml:space="preserve"> that the Chair, Cllr. Maynard and the </w:t>
      </w:r>
      <w:r w:rsidR="00D77D55">
        <w:rPr>
          <w:sz w:val="24"/>
          <w:szCs w:val="24"/>
        </w:rPr>
        <w:t>H</w:t>
      </w:r>
      <w:r w:rsidR="00B823C8">
        <w:rPr>
          <w:sz w:val="24"/>
          <w:szCs w:val="24"/>
        </w:rPr>
        <w:t>ighwa</w:t>
      </w:r>
      <w:r w:rsidR="00D77D55">
        <w:rPr>
          <w:sz w:val="24"/>
          <w:szCs w:val="24"/>
        </w:rPr>
        <w:t>y</w:t>
      </w:r>
      <w:r w:rsidR="00B823C8">
        <w:rPr>
          <w:sz w:val="24"/>
          <w:szCs w:val="24"/>
        </w:rPr>
        <w:t xml:space="preserve">s Steward will carry out a walk through </w:t>
      </w:r>
      <w:r w:rsidR="00D77D55">
        <w:rPr>
          <w:sz w:val="24"/>
          <w:szCs w:val="24"/>
        </w:rPr>
        <w:t>the Parish in about two weeks.</w:t>
      </w:r>
    </w:p>
    <w:p w14:paraId="0C8DA910" w14:textId="249127BD" w:rsidR="00FE5E91" w:rsidRDefault="00FE5E91" w:rsidP="00FE5E91">
      <w:pPr>
        <w:pStyle w:val="ListParagraph"/>
        <w:numPr>
          <w:ilvl w:val="1"/>
          <w:numId w:val="30"/>
        </w:numPr>
        <w:rPr>
          <w:sz w:val="24"/>
          <w:szCs w:val="24"/>
        </w:rPr>
      </w:pPr>
      <w:r w:rsidRPr="00C63C52">
        <w:rPr>
          <w:b/>
          <w:bCs/>
          <w:sz w:val="24"/>
          <w:szCs w:val="24"/>
        </w:rPr>
        <w:t>Verges</w:t>
      </w:r>
      <w:r w:rsidR="007C20A4" w:rsidRPr="00C63C52">
        <w:rPr>
          <w:b/>
          <w:bCs/>
          <w:sz w:val="24"/>
          <w:szCs w:val="24"/>
        </w:rPr>
        <w:t>.</w:t>
      </w:r>
      <w:r w:rsidR="002E79A7">
        <w:rPr>
          <w:b/>
          <w:bCs/>
          <w:sz w:val="24"/>
          <w:szCs w:val="24"/>
        </w:rPr>
        <w:t xml:space="preserve"> </w:t>
      </w:r>
      <w:r w:rsidR="002E79A7">
        <w:rPr>
          <w:sz w:val="24"/>
          <w:szCs w:val="24"/>
        </w:rPr>
        <w:t xml:space="preserve"> </w:t>
      </w:r>
      <w:r w:rsidR="00D10D08">
        <w:rPr>
          <w:sz w:val="24"/>
          <w:szCs w:val="24"/>
        </w:rPr>
        <w:t xml:space="preserve">It was reported that verges are </w:t>
      </w:r>
      <w:r w:rsidR="00BF679C">
        <w:rPr>
          <w:sz w:val="24"/>
          <w:szCs w:val="24"/>
        </w:rPr>
        <w:t xml:space="preserve">cut twice a year, but not necessarily to a standard for walking on. </w:t>
      </w:r>
    </w:p>
    <w:p w14:paraId="60637D15" w14:textId="3FEDD854" w:rsidR="00FE5E91" w:rsidRPr="007604D3" w:rsidRDefault="00FE5E91" w:rsidP="00FE5E91">
      <w:pPr>
        <w:pStyle w:val="ListParagraph"/>
        <w:numPr>
          <w:ilvl w:val="1"/>
          <w:numId w:val="30"/>
        </w:numPr>
        <w:spacing w:after="100" w:afterAutospacing="1"/>
        <w:rPr>
          <w:sz w:val="24"/>
          <w:szCs w:val="24"/>
        </w:rPr>
      </w:pPr>
      <w:r w:rsidRPr="00C63C52">
        <w:rPr>
          <w:b/>
          <w:bCs/>
          <w:sz w:val="24"/>
          <w:szCs w:val="24"/>
        </w:rPr>
        <w:t>Road sweeping.</w:t>
      </w:r>
      <w:r w:rsidR="002769B7">
        <w:rPr>
          <w:b/>
          <w:bCs/>
          <w:sz w:val="24"/>
          <w:szCs w:val="24"/>
        </w:rPr>
        <w:t xml:space="preserve"> </w:t>
      </w:r>
      <w:r w:rsidR="00B81146">
        <w:rPr>
          <w:b/>
          <w:bCs/>
          <w:sz w:val="24"/>
          <w:szCs w:val="24"/>
        </w:rPr>
        <w:t xml:space="preserve"> </w:t>
      </w:r>
      <w:r w:rsidR="00B81146" w:rsidRPr="00B81146">
        <w:rPr>
          <w:sz w:val="24"/>
          <w:szCs w:val="24"/>
        </w:rPr>
        <w:t>This has not been done</w:t>
      </w:r>
      <w:r w:rsidR="00B81146">
        <w:rPr>
          <w:sz w:val="24"/>
          <w:szCs w:val="24"/>
        </w:rPr>
        <w:t xml:space="preserve"> outside</w:t>
      </w:r>
      <w:r w:rsidR="00084103">
        <w:rPr>
          <w:sz w:val="24"/>
          <w:szCs w:val="24"/>
        </w:rPr>
        <w:t xml:space="preserve"> Churchfield Cottages. This is a Rother responsibility and will be discussed </w:t>
      </w:r>
      <w:r w:rsidR="00077FDE">
        <w:rPr>
          <w:sz w:val="24"/>
          <w:szCs w:val="24"/>
        </w:rPr>
        <w:t>during the walkthrough.</w:t>
      </w:r>
    </w:p>
    <w:p w14:paraId="2A7DB13B" w14:textId="00319D95" w:rsidR="007604D3" w:rsidRPr="007604D3" w:rsidRDefault="007604D3" w:rsidP="00FE5E91">
      <w:pPr>
        <w:pStyle w:val="ListParagraph"/>
        <w:numPr>
          <w:ilvl w:val="1"/>
          <w:numId w:val="30"/>
        </w:numPr>
        <w:spacing w:after="100" w:afterAutospacing="1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Village Gates.</w:t>
      </w:r>
      <w:r w:rsidR="002769B7">
        <w:rPr>
          <w:b/>
          <w:bCs/>
          <w:sz w:val="24"/>
          <w:szCs w:val="24"/>
        </w:rPr>
        <w:t xml:space="preserve"> </w:t>
      </w:r>
      <w:r w:rsidR="00077FDE">
        <w:rPr>
          <w:b/>
          <w:bCs/>
          <w:sz w:val="24"/>
          <w:szCs w:val="24"/>
        </w:rPr>
        <w:t xml:space="preserve"> </w:t>
      </w:r>
      <w:r w:rsidR="0028043C">
        <w:rPr>
          <w:sz w:val="24"/>
          <w:szCs w:val="24"/>
        </w:rPr>
        <w:t xml:space="preserve">The Clerk has been </w:t>
      </w:r>
      <w:r w:rsidR="0024430C">
        <w:rPr>
          <w:sz w:val="24"/>
          <w:szCs w:val="24"/>
        </w:rPr>
        <w:t>i</w:t>
      </w:r>
      <w:r w:rsidR="0028043C">
        <w:rPr>
          <w:sz w:val="24"/>
          <w:szCs w:val="24"/>
        </w:rPr>
        <w:t>nformed that Village Gates are no longer provided</w:t>
      </w:r>
      <w:r w:rsidR="0024430C">
        <w:rPr>
          <w:sz w:val="24"/>
          <w:szCs w:val="24"/>
        </w:rPr>
        <w:t xml:space="preserve">/fitted </w:t>
      </w:r>
      <w:r w:rsidR="005A0742">
        <w:rPr>
          <w:sz w:val="24"/>
          <w:szCs w:val="24"/>
        </w:rPr>
        <w:t>by Highways.</w:t>
      </w:r>
      <w:r w:rsidR="009421B7">
        <w:rPr>
          <w:sz w:val="24"/>
          <w:szCs w:val="24"/>
        </w:rPr>
        <w:t xml:space="preserve"> The Clerk was requested to investigate whether planters could be used to mark the village boundaries.</w:t>
      </w:r>
    </w:p>
    <w:p w14:paraId="3B5F2340" w14:textId="5D7BEBAF" w:rsidR="007604D3" w:rsidRPr="007604D3" w:rsidRDefault="007604D3" w:rsidP="00FE5E91">
      <w:pPr>
        <w:pStyle w:val="ListParagraph"/>
        <w:numPr>
          <w:ilvl w:val="1"/>
          <w:numId w:val="30"/>
        </w:numPr>
        <w:spacing w:after="100" w:afterAutospacing="1"/>
        <w:rPr>
          <w:sz w:val="24"/>
          <w:szCs w:val="24"/>
        </w:rPr>
      </w:pPr>
      <w:r>
        <w:rPr>
          <w:b/>
          <w:bCs/>
          <w:sz w:val="24"/>
          <w:szCs w:val="24"/>
        </w:rPr>
        <w:t>Speed Watch.</w:t>
      </w:r>
      <w:r w:rsidR="002769B7">
        <w:rPr>
          <w:b/>
          <w:bCs/>
          <w:sz w:val="24"/>
          <w:szCs w:val="24"/>
        </w:rPr>
        <w:t xml:space="preserve"> </w:t>
      </w:r>
      <w:r w:rsidR="0010788B">
        <w:rPr>
          <w:b/>
          <w:bCs/>
          <w:sz w:val="24"/>
          <w:szCs w:val="24"/>
        </w:rPr>
        <w:t xml:space="preserve">  </w:t>
      </w:r>
      <w:r w:rsidR="0010788B">
        <w:rPr>
          <w:sz w:val="24"/>
          <w:szCs w:val="24"/>
        </w:rPr>
        <w:t>It was felt that there would be insufficient volunteers.</w:t>
      </w:r>
    </w:p>
    <w:p w14:paraId="30487753" w14:textId="61BD7FA6" w:rsidR="00FE5E91" w:rsidRDefault="00FC1296" w:rsidP="003661E3">
      <w:pPr>
        <w:pStyle w:val="ListParagraph"/>
        <w:numPr>
          <w:ilvl w:val="1"/>
          <w:numId w:val="30"/>
        </w:numPr>
        <w:spacing w:after="100" w:afterAutospacing="1"/>
        <w:rPr>
          <w:sz w:val="24"/>
          <w:szCs w:val="24"/>
        </w:rPr>
      </w:pPr>
      <w:r w:rsidRPr="00FC1296">
        <w:rPr>
          <w:b/>
          <w:bCs/>
          <w:sz w:val="24"/>
          <w:szCs w:val="24"/>
        </w:rPr>
        <w:t>Speed L</w:t>
      </w:r>
      <w:r w:rsidR="002769B7">
        <w:rPr>
          <w:b/>
          <w:bCs/>
          <w:sz w:val="24"/>
          <w:szCs w:val="24"/>
        </w:rPr>
        <w:t>i</w:t>
      </w:r>
      <w:r w:rsidRPr="00FC1296">
        <w:rPr>
          <w:b/>
          <w:bCs/>
          <w:sz w:val="24"/>
          <w:szCs w:val="24"/>
        </w:rPr>
        <w:t>mits.</w:t>
      </w:r>
      <w:r w:rsidR="002769B7">
        <w:rPr>
          <w:b/>
          <w:bCs/>
          <w:sz w:val="24"/>
          <w:szCs w:val="24"/>
        </w:rPr>
        <w:t xml:space="preserve"> </w:t>
      </w:r>
      <w:r w:rsidR="00EE7DC0">
        <w:rPr>
          <w:b/>
          <w:bCs/>
          <w:sz w:val="24"/>
          <w:szCs w:val="24"/>
        </w:rPr>
        <w:t xml:space="preserve">  </w:t>
      </w:r>
      <w:r w:rsidR="00EE7DC0" w:rsidRPr="00EE7DC0">
        <w:rPr>
          <w:sz w:val="24"/>
          <w:szCs w:val="24"/>
        </w:rPr>
        <w:t>Council decided</w:t>
      </w:r>
      <w:r w:rsidR="00EE7DC0">
        <w:rPr>
          <w:sz w:val="24"/>
          <w:szCs w:val="24"/>
        </w:rPr>
        <w:t xml:space="preserve"> to </w:t>
      </w:r>
      <w:r w:rsidR="009E18F5">
        <w:rPr>
          <w:sz w:val="24"/>
          <w:szCs w:val="24"/>
        </w:rPr>
        <w:t>investigate</w:t>
      </w:r>
      <w:r w:rsidR="00EE7DC0">
        <w:rPr>
          <w:sz w:val="24"/>
          <w:szCs w:val="24"/>
        </w:rPr>
        <w:t xml:space="preserve"> the possibility of providing </w:t>
      </w:r>
      <w:r w:rsidR="00960FAB">
        <w:rPr>
          <w:sz w:val="24"/>
          <w:szCs w:val="24"/>
        </w:rPr>
        <w:t xml:space="preserve">‘Vehicle Activated Signs’ </w:t>
      </w:r>
      <w:r w:rsidR="009E18F5">
        <w:rPr>
          <w:sz w:val="24"/>
          <w:szCs w:val="24"/>
        </w:rPr>
        <w:t xml:space="preserve">(VAS). </w:t>
      </w:r>
      <w:r w:rsidR="004268F3">
        <w:rPr>
          <w:sz w:val="24"/>
          <w:szCs w:val="24"/>
        </w:rPr>
        <w:t xml:space="preserve">It was resolved </w:t>
      </w:r>
      <w:r w:rsidR="003E3022">
        <w:rPr>
          <w:sz w:val="24"/>
          <w:szCs w:val="24"/>
        </w:rPr>
        <w:t xml:space="preserve">to spend up to £1,000 on any necessary feasibility studies/survey. </w:t>
      </w:r>
    </w:p>
    <w:p w14:paraId="44BECE30" w14:textId="1B329959" w:rsidR="00E00900" w:rsidRPr="00B4418A" w:rsidRDefault="00E00900" w:rsidP="00E00900">
      <w:pPr>
        <w:pStyle w:val="ListParagraph"/>
        <w:spacing w:after="100" w:afterAutospacing="1"/>
        <w:ind w:left="1800"/>
        <w:rPr>
          <w:sz w:val="24"/>
          <w:szCs w:val="24"/>
        </w:rPr>
      </w:pPr>
      <w:r w:rsidRPr="00E00900">
        <w:rPr>
          <w:i/>
          <w:iCs/>
          <w:sz w:val="24"/>
          <w:szCs w:val="24"/>
        </w:rPr>
        <w:t>(Cl</w:t>
      </w:r>
      <w:r>
        <w:rPr>
          <w:i/>
          <w:iCs/>
          <w:sz w:val="24"/>
          <w:szCs w:val="24"/>
        </w:rPr>
        <w:t>erk has written to</w:t>
      </w:r>
      <w:r w:rsidR="00B4418A">
        <w:rPr>
          <w:i/>
          <w:iCs/>
          <w:sz w:val="24"/>
          <w:szCs w:val="24"/>
        </w:rPr>
        <w:t xml:space="preserve"> the Contract Management Team requesting details of the process).</w:t>
      </w:r>
    </w:p>
    <w:p w14:paraId="48CCF971" w14:textId="2638FF6A" w:rsidR="0007449D" w:rsidRPr="00B0423E" w:rsidRDefault="00151D47" w:rsidP="00F53CF1">
      <w:pPr>
        <w:pStyle w:val="ListParagraph"/>
        <w:numPr>
          <w:ilvl w:val="1"/>
          <w:numId w:val="30"/>
        </w:numPr>
        <w:spacing w:after="100" w:afterAutospacing="1"/>
        <w:rPr>
          <w:sz w:val="24"/>
          <w:szCs w:val="24"/>
        </w:rPr>
      </w:pPr>
      <w:r w:rsidRPr="00B0423E">
        <w:rPr>
          <w:b/>
          <w:bCs/>
          <w:sz w:val="24"/>
          <w:szCs w:val="24"/>
        </w:rPr>
        <w:t>Large vehicle signage.</w:t>
      </w:r>
      <w:r w:rsidR="00B4418A" w:rsidRPr="00B0423E">
        <w:rPr>
          <w:sz w:val="24"/>
          <w:szCs w:val="24"/>
        </w:rPr>
        <w:t xml:space="preserve">  </w:t>
      </w:r>
      <w:r w:rsidR="00CE405D" w:rsidRPr="00B0423E">
        <w:rPr>
          <w:sz w:val="24"/>
          <w:szCs w:val="24"/>
        </w:rPr>
        <w:t>The sign at the bottom of Dumb Womans Lane was inadequate</w:t>
      </w:r>
      <w:r w:rsidR="00C76C64" w:rsidRPr="00B0423E">
        <w:rPr>
          <w:sz w:val="24"/>
          <w:szCs w:val="24"/>
        </w:rPr>
        <w:t>. Cty Cllr. Maynard will discuss with the Safety Team and the Highways Steward during the Parish walkthrough.</w:t>
      </w:r>
    </w:p>
    <w:p w14:paraId="2444106F" w14:textId="77777777" w:rsidR="0025662C" w:rsidRPr="00FE5E91" w:rsidRDefault="0025662C" w:rsidP="0025662C">
      <w:pPr>
        <w:pStyle w:val="ListParagraph"/>
        <w:spacing w:after="100" w:afterAutospacing="1"/>
        <w:ind w:left="1800"/>
        <w:rPr>
          <w:sz w:val="24"/>
          <w:szCs w:val="24"/>
        </w:rPr>
      </w:pPr>
    </w:p>
    <w:p w14:paraId="28D0D3DE" w14:textId="6160F9FE" w:rsidR="00326CC6" w:rsidRPr="00FE5E91" w:rsidRDefault="00326CC6" w:rsidP="00037371">
      <w:pPr>
        <w:pStyle w:val="ListParagraph"/>
        <w:numPr>
          <w:ilvl w:val="0"/>
          <w:numId w:val="30"/>
        </w:numPr>
        <w:rPr>
          <w:sz w:val="24"/>
          <w:szCs w:val="24"/>
        </w:rPr>
      </w:pPr>
      <w:r w:rsidRPr="00FE5E91">
        <w:rPr>
          <w:b/>
          <w:bCs/>
          <w:sz w:val="24"/>
          <w:szCs w:val="24"/>
        </w:rPr>
        <w:t xml:space="preserve">Finance. </w:t>
      </w:r>
    </w:p>
    <w:p w14:paraId="5BD59C9F" w14:textId="642A8E9B" w:rsidR="00326CC6" w:rsidRPr="005D4364" w:rsidRDefault="00A1207D" w:rsidP="00326CC6">
      <w:pPr>
        <w:pStyle w:val="ListParagraph"/>
        <w:numPr>
          <w:ilvl w:val="0"/>
          <w:numId w:val="26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Bank Statement</w:t>
      </w:r>
      <w:r w:rsidR="0049072C">
        <w:rPr>
          <w:b/>
          <w:bCs/>
          <w:sz w:val="24"/>
          <w:szCs w:val="24"/>
        </w:rPr>
        <w:t>.</w:t>
      </w:r>
      <w:r w:rsidR="008D560A">
        <w:rPr>
          <w:b/>
          <w:bCs/>
          <w:sz w:val="24"/>
          <w:szCs w:val="24"/>
        </w:rPr>
        <w:t xml:space="preserve"> </w:t>
      </w:r>
      <w:r w:rsidR="0036777C">
        <w:rPr>
          <w:sz w:val="24"/>
          <w:szCs w:val="24"/>
        </w:rPr>
        <w:t>The Council</w:t>
      </w:r>
      <w:r w:rsidR="005D4364" w:rsidRPr="005D4364">
        <w:rPr>
          <w:sz w:val="24"/>
          <w:szCs w:val="24"/>
        </w:rPr>
        <w:t xml:space="preserve"> resolved to accept the Bank Statement</w:t>
      </w:r>
      <w:r w:rsidR="00C67034">
        <w:rPr>
          <w:sz w:val="24"/>
          <w:szCs w:val="24"/>
        </w:rPr>
        <w:t>s</w:t>
      </w:r>
      <w:r w:rsidR="005D4364">
        <w:rPr>
          <w:sz w:val="24"/>
          <w:szCs w:val="24"/>
        </w:rPr>
        <w:t xml:space="preserve"> for</w:t>
      </w:r>
      <w:r w:rsidR="00DE5326">
        <w:rPr>
          <w:sz w:val="24"/>
          <w:szCs w:val="24"/>
        </w:rPr>
        <w:t xml:space="preserve"> </w:t>
      </w:r>
      <w:r w:rsidR="00151D47">
        <w:rPr>
          <w:sz w:val="24"/>
          <w:szCs w:val="24"/>
        </w:rPr>
        <w:t>January and February 2024</w:t>
      </w:r>
      <w:r w:rsidR="00B72550">
        <w:rPr>
          <w:sz w:val="24"/>
          <w:szCs w:val="24"/>
        </w:rPr>
        <w:t>.</w:t>
      </w:r>
    </w:p>
    <w:p w14:paraId="4B13E5B2" w14:textId="019BB4A7" w:rsidR="00DE5326" w:rsidRPr="005D4364" w:rsidRDefault="00A1207D" w:rsidP="00DE5326">
      <w:pPr>
        <w:pStyle w:val="ListParagraph"/>
        <w:numPr>
          <w:ilvl w:val="0"/>
          <w:numId w:val="26"/>
        </w:numPr>
        <w:rPr>
          <w:sz w:val="24"/>
          <w:szCs w:val="24"/>
        </w:rPr>
      </w:pPr>
      <w:r w:rsidRPr="00185A77">
        <w:rPr>
          <w:b/>
          <w:bCs/>
          <w:sz w:val="24"/>
          <w:szCs w:val="24"/>
        </w:rPr>
        <w:t>Bank Reconciliation.</w:t>
      </w:r>
      <w:r w:rsidRPr="00185A77">
        <w:rPr>
          <w:sz w:val="24"/>
          <w:szCs w:val="24"/>
        </w:rPr>
        <w:t xml:space="preserve"> The Council resolved to accept the Bank Reconciliation</w:t>
      </w:r>
      <w:r w:rsidR="00C67034">
        <w:rPr>
          <w:sz w:val="24"/>
          <w:szCs w:val="24"/>
        </w:rPr>
        <w:t>s</w:t>
      </w:r>
      <w:r w:rsidR="009F6D4B">
        <w:rPr>
          <w:sz w:val="24"/>
          <w:szCs w:val="24"/>
        </w:rPr>
        <w:t xml:space="preserve"> </w:t>
      </w:r>
      <w:r w:rsidR="00CD2B13" w:rsidRPr="00185A77">
        <w:rPr>
          <w:sz w:val="24"/>
          <w:szCs w:val="24"/>
        </w:rPr>
        <w:t xml:space="preserve">for </w:t>
      </w:r>
      <w:r w:rsidR="00151D47">
        <w:rPr>
          <w:sz w:val="24"/>
          <w:szCs w:val="24"/>
        </w:rPr>
        <w:t>January and February 2024</w:t>
      </w:r>
      <w:r w:rsidR="00DE5326">
        <w:rPr>
          <w:sz w:val="24"/>
          <w:szCs w:val="24"/>
        </w:rPr>
        <w:t>.</w:t>
      </w:r>
    </w:p>
    <w:p w14:paraId="3CA47FFF" w14:textId="4A243C55" w:rsidR="00C73E99" w:rsidRDefault="00A1207D" w:rsidP="00771CCD">
      <w:pPr>
        <w:pStyle w:val="ListParagraph"/>
        <w:numPr>
          <w:ilvl w:val="0"/>
          <w:numId w:val="26"/>
        </w:numPr>
        <w:rPr>
          <w:sz w:val="24"/>
          <w:szCs w:val="24"/>
        </w:rPr>
      </w:pPr>
      <w:r w:rsidRPr="00185A77">
        <w:rPr>
          <w:b/>
          <w:bCs/>
          <w:sz w:val="24"/>
          <w:szCs w:val="24"/>
        </w:rPr>
        <w:t>Payment Schedule.</w:t>
      </w:r>
      <w:r w:rsidR="006303C4" w:rsidRPr="00185A77">
        <w:rPr>
          <w:b/>
          <w:bCs/>
          <w:sz w:val="24"/>
          <w:szCs w:val="24"/>
        </w:rPr>
        <w:t xml:space="preserve"> </w:t>
      </w:r>
      <w:r w:rsidR="006303C4" w:rsidRPr="00185A77">
        <w:rPr>
          <w:sz w:val="24"/>
          <w:szCs w:val="24"/>
        </w:rPr>
        <w:t>The Council resolved to accept the Payment Sched</w:t>
      </w:r>
      <w:r w:rsidR="00B72550" w:rsidRPr="00185A77">
        <w:rPr>
          <w:sz w:val="24"/>
          <w:szCs w:val="24"/>
        </w:rPr>
        <w:t>ule</w:t>
      </w:r>
      <w:r w:rsidR="005E0D5F">
        <w:rPr>
          <w:sz w:val="24"/>
          <w:szCs w:val="24"/>
        </w:rPr>
        <w:t xml:space="preserve">: </w:t>
      </w:r>
    </w:p>
    <w:p w14:paraId="5BA44C84" w14:textId="28EA20DD" w:rsidR="00106ECA" w:rsidRDefault="00106ECA" w:rsidP="00106ECA">
      <w:pPr>
        <w:pStyle w:val="ListParagraph"/>
        <w:ind w:left="1800"/>
        <w:rPr>
          <w:sz w:val="24"/>
          <w:szCs w:val="24"/>
        </w:rPr>
      </w:pPr>
    </w:p>
    <w:tbl>
      <w:tblPr>
        <w:tblStyle w:val="TableGrid"/>
        <w:tblW w:w="0" w:type="auto"/>
        <w:tblInd w:w="1800" w:type="dxa"/>
        <w:tblLook w:val="04A0" w:firstRow="1" w:lastRow="0" w:firstColumn="1" w:lastColumn="0" w:noHBand="0" w:noVBand="1"/>
      </w:tblPr>
      <w:tblGrid>
        <w:gridCol w:w="1220"/>
        <w:gridCol w:w="1439"/>
        <w:gridCol w:w="1219"/>
        <w:gridCol w:w="1141"/>
        <w:gridCol w:w="1219"/>
        <w:gridCol w:w="1538"/>
      </w:tblGrid>
      <w:tr w:rsidR="004C1318" w14:paraId="1992B0F1" w14:textId="77777777" w:rsidTr="004C1318">
        <w:tc>
          <w:tcPr>
            <w:tcW w:w="1220" w:type="dxa"/>
          </w:tcPr>
          <w:p w14:paraId="4A215CCF" w14:textId="7B76CF3D" w:rsidR="004C1318" w:rsidRDefault="004C1318" w:rsidP="004C1318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15/1/24</w:t>
            </w:r>
          </w:p>
        </w:tc>
        <w:tc>
          <w:tcPr>
            <w:tcW w:w="1439" w:type="dxa"/>
          </w:tcPr>
          <w:p w14:paraId="7CF2475D" w14:textId="4F392EFE" w:rsidR="004C1318" w:rsidRDefault="004C1318" w:rsidP="004C1318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HMRC</w:t>
            </w:r>
          </w:p>
        </w:tc>
        <w:tc>
          <w:tcPr>
            <w:tcW w:w="1219" w:type="dxa"/>
          </w:tcPr>
          <w:p w14:paraId="75A8B6A4" w14:textId="304D8988" w:rsidR="004C1318" w:rsidRDefault="004C1318" w:rsidP="004C1318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</w:t>
            </w:r>
            <w:r>
              <w:rPr>
                <w:sz w:val="24"/>
                <w:szCs w:val="24"/>
              </w:rPr>
              <w:t>133.40</w:t>
            </w:r>
          </w:p>
        </w:tc>
        <w:tc>
          <w:tcPr>
            <w:tcW w:w="1141" w:type="dxa"/>
          </w:tcPr>
          <w:p w14:paraId="64739528" w14:textId="025A3110" w:rsidR="004C1318" w:rsidRDefault="004C1318" w:rsidP="004C1318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   0.00</w:t>
            </w:r>
          </w:p>
        </w:tc>
        <w:tc>
          <w:tcPr>
            <w:tcW w:w="1219" w:type="dxa"/>
          </w:tcPr>
          <w:p w14:paraId="412E08CE" w14:textId="7BD1EEDF" w:rsidR="004C1318" w:rsidRDefault="004C1318" w:rsidP="004C1318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£133.40</w:t>
            </w:r>
          </w:p>
        </w:tc>
        <w:tc>
          <w:tcPr>
            <w:tcW w:w="1538" w:type="dxa"/>
          </w:tcPr>
          <w:p w14:paraId="1E14A88B" w14:textId="212EDDF4" w:rsidR="004C1318" w:rsidRDefault="004C1318" w:rsidP="004C1318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PAYE</w:t>
            </w:r>
          </w:p>
        </w:tc>
      </w:tr>
      <w:tr w:rsidR="004C1318" w14:paraId="0DD50A00" w14:textId="77777777" w:rsidTr="004C1318">
        <w:tc>
          <w:tcPr>
            <w:tcW w:w="1220" w:type="dxa"/>
          </w:tcPr>
          <w:p w14:paraId="2B9ADC3A" w14:textId="41DC89A4" w:rsidR="004C1318" w:rsidRDefault="004C1318" w:rsidP="004C1318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15/1/24</w:t>
            </w:r>
          </w:p>
        </w:tc>
        <w:tc>
          <w:tcPr>
            <w:tcW w:w="1439" w:type="dxa"/>
          </w:tcPr>
          <w:p w14:paraId="6EFF6C44" w14:textId="700970FA" w:rsidR="004C1318" w:rsidRDefault="004C1318" w:rsidP="004C1318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Clerk</w:t>
            </w:r>
          </w:p>
        </w:tc>
        <w:tc>
          <w:tcPr>
            <w:tcW w:w="1219" w:type="dxa"/>
          </w:tcPr>
          <w:p w14:paraId="57E96CAE" w14:textId="3FC5E303" w:rsidR="004C1318" w:rsidRDefault="004C1318" w:rsidP="004C1318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£600.68</w:t>
            </w:r>
          </w:p>
        </w:tc>
        <w:tc>
          <w:tcPr>
            <w:tcW w:w="1141" w:type="dxa"/>
          </w:tcPr>
          <w:p w14:paraId="30FB3258" w14:textId="3F392781" w:rsidR="004C1318" w:rsidRDefault="004C1318" w:rsidP="004C1318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£   0.00  </w:t>
            </w:r>
          </w:p>
        </w:tc>
        <w:tc>
          <w:tcPr>
            <w:tcW w:w="1219" w:type="dxa"/>
          </w:tcPr>
          <w:p w14:paraId="2FC7195C" w14:textId="0F08DF75" w:rsidR="004C1318" w:rsidRDefault="004C1318" w:rsidP="004C1318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£600.68</w:t>
            </w:r>
          </w:p>
        </w:tc>
        <w:tc>
          <w:tcPr>
            <w:tcW w:w="1538" w:type="dxa"/>
          </w:tcPr>
          <w:p w14:paraId="0424AB87" w14:textId="53032D07" w:rsidR="004C1318" w:rsidRDefault="004C1318" w:rsidP="004C1318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Pay/exps</w:t>
            </w:r>
          </w:p>
        </w:tc>
      </w:tr>
      <w:tr w:rsidR="004C1318" w14:paraId="0681E523" w14:textId="77777777" w:rsidTr="004C1318">
        <w:tc>
          <w:tcPr>
            <w:tcW w:w="1220" w:type="dxa"/>
          </w:tcPr>
          <w:p w14:paraId="40ED5F11" w14:textId="63682F60" w:rsidR="004C1318" w:rsidRDefault="004C1318" w:rsidP="004C1318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1/1/24</w:t>
            </w:r>
          </w:p>
        </w:tc>
        <w:tc>
          <w:tcPr>
            <w:tcW w:w="1439" w:type="dxa"/>
          </w:tcPr>
          <w:p w14:paraId="6D64EA70" w14:textId="16A52642" w:rsidR="004C1318" w:rsidRDefault="004C1318" w:rsidP="004C1318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Justin Price</w:t>
            </w:r>
          </w:p>
        </w:tc>
        <w:tc>
          <w:tcPr>
            <w:tcW w:w="1219" w:type="dxa"/>
          </w:tcPr>
          <w:p w14:paraId="5382ADAB" w14:textId="01CBA362" w:rsidR="004C1318" w:rsidRDefault="004C1318" w:rsidP="004C1318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£260.00</w:t>
            </w:r>
          </w:p>
        </w:tc>
        <w:tc>
          <w:tcPr>
            <w:tcW w:w="1141" w:type="dxa"/>
          </w:tcPr>
          <w:p w14:paraId="574D5103" w14:textId="5918EF5A" w:rsidR="004C1318" w:rsidRDefault="004C1318" w:rsidP="004C1318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   0.00</w:t>
            </w:r>
          </w:p>
        </w:tc>
        <w:tc>
          <w:tcPr>
            <w:tcW w:w="1219" w:type="dxa"/>
          </w:tcPr>
          <w:p w14:paraId="4C29BC67" w14:textId="725F1888" w:rsidR="004C1318" w:rsidRDefault="004C1318" w:rsidP="004C1318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£260.00</w:t>
            </w:r>
          </w:p>
        </w:tc>
        <w:tc>
          <w:tcPr>
            <w:tcW w:w="1538" w:type="dxa"/>
          </w:tcPr>
          <w:p w14:paraId="782D8CDD" w14:textId="5C623E27" w:rsidR="004C1318" w:rsidRDefault="004C1318" w:rsidP="004C1318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Grasscutting</w:t>
            </w:r>
          </w:p>
        </w:tc>
      </w:tr>
      <w:tr w:rsidR="004C1318" w14:paraId="2B689A17" w14:textId="77777777" w:rsidTr="004C1318">
        <w:tc>
          <w:tcPr>
            <w:tcW w:w="1220" w:type="dxa"/>
          </w:tcPr>
          <w:p w14:paraId="40402417" w14:textId="5D0650AF" w:rsidR="004C1318" w:rsidRDefault="004C1318" w:rsidP="004C1318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19/1/24</w:t>
            </w:r>
          </w:p>
        </w:tc>
        <w:tc>
          <w:tcPr>
            <w:tcW w:w="1439" w:type="dxa"/>
          </w:tcPr>
          <w:p w14:paraId="77B55EEB" w14:textId="4A16EACB" w:rsidR="004C1318" w:rsidRDefault="004C1318" w:rsidP="004C1318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 Marys Community Hall</w:t>
            </w:r>
          </w:p>
        </w:tc>
        <w:tc>
          <w:tcPr>
            <w:tcW w:w="1219" w:type="dxa"/>
          </w:tcPr>
          <w:p w14:paraId="0407520A" w14:textId="3227326B" w:rsidR="004C1318" w:rsidRPr="001A5AD4" w:rsidRDefault="004C1318" w:rsidP="004C1318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£108.00</w:t>
            </w:r>
          </w:p>
        </w:tc>
        <w:tc>
          <w:tcPr>
            <w:tcW w:w="1141" w:type="dxa"/>
          </w:tcPr>
          <w:p w14:paraId="27E2F611" w14:textId="2CA346E9" w:rsidR="004C1318" w:rsidRDefault="004C1318" w:rsidP="004C1318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   0.00</w:t>
            </w:r>
          </w:p>
        </w:tc>
        <w:tc>
          <w:tcPr>
            <w:tcW w:w="1219" w:type="dxa"/>
          </w:tcPr>
          <w:p w14:paraId="4906B900" w14:textId="51A62548" w:rsidR="004C1318" w:rsidRPr="001A5AD4" w:rsidRDefault="004C1318" w:rsidP="004C1318">
            <w:pPr>
              <w:pStyle w:val="ListParagraph"/>
              <w:ind w:left="0"/>
              <w:rPr>
                <w:sz w:val="24"/>
                <w:szCs w:val="24"/>
              </w:rPr>
            </w:pPr>
            <w:r w:rsidRPr="001A5AD4">
              <w:rPr>
                <w:sz w:val="24"/>
                <w:szCs w:val="24"/>
              </w:rPr>
              <w:t>£108.00</w:t>
            </w:r>
          </w:p>
        </w:tc>
        <w:tc>
          <w:tcPr>
            <w:tcW w:w="1538" w:type="dxa"/>
          </w:tcPr>
          <w:p w14:paraId="21F41223" w14:textId="4D076BB6" w:rsidR="004C1318" w:rsidRDefault="004C1318" w:rsidP="004C1318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Hire hall</w:t>
            </w:r>
          </w:p>
        </w:tc>
      </w:tr>
      <w:tr w:rsidR="004C1318" w14:paraId="16C400BF" w14:textId="77777777" w:rsidTr="004C1318">
        <w:tc>
          <w:tcPr>
            <w:tcW w:w="1220" w:type="dxa"/>
          </w:tcPr>
          <w:p w14:paraId="66EC21DF" w14:textId="2421D86F" w:rsidR="004C1318" w:rsidRDefault="004C1318" w:rsidP="004C1318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30/1/24</w:t>
            </w:r>
          </w:p>
        </w:tc>
        <w:tc>
          <w:tcPr>
            <w:tcW w:w="1439" w:type="dxa"/>
          </w:tcPr>
          <w:p w14:paraId="0BDC46B9" w14:textId="121FC9A9" w:rsidR="004C1318" w:rsidRDefault="004C1318" w:rsidP="004C1318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Rother DC</w:t>
            </w:r>
          </w:p>
        </w:tc>
        <w:tc>
          <w:tcPr>
            <w:tcW w:w="1219" w:type="dxa"/>
          </w:tcPr>
          <w:p w14:paraId="1C91F177" w14:textId="48EF65DA" w:rsidR="004C1318" w:rsidRDefault="004C1318" w:rsidP="004C1318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£387.18</w:t>
            </w:r>
          </w:p>
        </w:tc>
        <w:tc>
          <w:tcPr>
            <w:tcW w:w="1141" w:type="dxa"/>
          </w:tcPr>
          <w:p w14:paraId="25E915EF" w14:textId="0EE422C0" w:rsidR="004C1318" w:rsidRDefault="004C1318" w:rsidP="004C1318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   0.00</w:t>
            </w:r>
          </w:p>
        </w:tc>
        <w:tc>
          <w:tcPr>
            <w:tcW w:w="1219" w:type="dxa"/>
          </w:tcPr>
          <w:p w14:paraId="79FB3209" w14:textId="45A77530" w:rsidR="004C1318" w:rsidRDefault="004C1318" w:rsidP="004C1318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£387.18</w:t>
            </w:r>
          </w:p>
        </w:tc>
        <w:tc>
          <w:tcPr>
            <w:tcW w:w="1538" w:type="dxa"/>
          </w:tcPr>
          <w:p w14:paraId="34BB76A9" w14:textId="2EE55683" w:rsidR="004C1318" w:rsidRDefault="004C1318" w:rsidP="004C1318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Election exps</w:t>
            </w:r>
          </w:p>
        </w:tc>
      </w:tr>
      <w:tr w:rsidR="004C1318" w14:paraId="6B8AE376" w14:textId="77777777" w:rsidTr="004C1318">
        <w:tc>
          <w:tcPr>
            <w:tcW w:w="1220" w:type="dxa"/>
          </w:tcPr>
          <w:p w14:paraId="785D6092" w14:textId="237A128E" w:rsidR="004C1318" w:rsidRDefault="004C1318" w:rsidP="004C1318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19/2/24</w:t>
            </w:r>
          </w:p>
        </w:tc>
        <w:tc>
          <w:tcPr>
            <w:tcW w:w="1439" w:type="dxa"/>
          </w:tcPr>
          <w:p w14:paraId="314EC24B" w14:textId="55C3476B" w:rsidR="004C1318" w:rsidRDefault="004C1318" w:rsidP="004C1318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ESCC</w:t>
            </w:r>
          </w:p>
        </w:tc>
        <w:tc>
          <w:tcPr>
            <w:tcW w:w="1219" w:type="dxa"/>
          </w:tcPr>
          <w:p w14:paraId="35807776" w14:textId="66562444" w:rsidR="004C1318" w:rsidRDefault="004C1318" w:rsidP="004C1318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£213.08</w:t>
            </w:r>
          </w:p>
        </w:tc>
        <w:tc>
          <w:tcPr>
            <w:tcW w:w="1141" w:type="dxa"/>
          </w:tcPr>
          <w:p w14:paraId="1C73B6E5" w14:textId="33B28632" w:rsidR="004C1318" w:rsidRDefault="004C1318" w:rsidP="004C1318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</w:t>
            </w:r>
            <w:r w:rsidR="00A92D0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42.62</w:t>
            </w:r>
          </w:p>
        </w:tc>
        <w:tc>
          <w:tcPr>
            <w:tcW w:w="1219" w:type="dxa"/>
          </w:tcPr>
          <w:p w14:paraId="1E3C3E8B" w14:textId="68FD2E04" w:rsidR="004C1318" w:rsidRDefault="004C1318" w:rsidP="004C1318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£255.70</w:t>
            </w:r>
          </w:p>
        </w:tc>
        <w:tc>
          <w:tcPr>
            <w:tcW w:w="1538" w:type="dxa"/>
          </w:tcPr>
          <w:p w14:paraId="08381BB0" w14:textId="59DFE9D3" w:rsidR="004C1318" w:rsidRDefault="004C1318" w:rsidP="004C1318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Street Lighting Maintenance</w:t>
            </w:r>
          </w:p>
        </w:tc>
      </w:tr>
      <w:tr w:rsidR="004C1318" w14:paraId="520EEB06" w14:textId="77777777" w:rsidTr="004C1318">
        <w:tc>
          <w:tcPr>
            <w:tcW w:w="1220" w:type="dxa"/>
          </w:tcPr>
          <w:p w14:paraId="4A450C5E" w14:textId="727F231C" w:rsidR="004C1318" w:rsidRDefault="004C1318" w:rsidP="004C1318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439" w:type="dxa"/>
          </w:tcPr>
          <w:p w14:paraId="55F85E92" w14:textId="4DD1538D" w:rsidR="004C1318" w:rsidRDefault="004C1318" w:rsidP="004C1318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219" w:type="dxa"/>
          </w:tcPr>
          <w:p w14:paraId="3450DA83" w14:textId="700D6B11" w:rsidR="004C1318" w:rsidRDefault="004C1318" w:rsidP="004C1318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141" w:type="dxa"/>
          </w:tcPr>
          <w:p w14:paraId="1CDB9468" w14:textId="6788395C" w:rsidR="004C1318" w:rsidRDefault="004C1318" w:rsidP="004C1318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219" w:type="dxa"/>
          </w:tcPr>
          <w:p w14:paraId="2ED911D4" w14:textId="39680B59" w:rsidR="004C1318" w:rsidRDefault="004C1318" w:rsidP="004C1318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538" w:type="dxa"/>
          </w:tcPr>
          <w:p w14:paraId="588DC6C2" w14:textId="743F3F30" w:rsidR="004C1318" w:rsidRDefault="004C1318" w:rsidP="004C1318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</w:tbl>
    <w:p w14:paraId="77B69E3A" w14:textId="77777777" w:rsidR="0041444C" w:rsidRPr="00106ECA" w:rsidRDefault="0041444C" w:rsidP="0041444C">
      <w:pPr>
        <w:pStyle w:val="ListParagraph"/>
        <w:ind w:left="1800"/>
        <w:rPr>
          <w:sz w:val="24"/>
          <w:szCs w:val="24"/>
        </w:rPr>
      </w:pPr>
    </w:p>
    <w:p w14:paraId="0AD33604" w14:textId="3C53733D" w:rsidR="00930B05" w:rsidRPr="00D108C0" w:rsidRDefault="00CE0632" w:rsidP="00E84B00">
      <w:pPr>
        <w:pStyle w:val="ListParagraph"/>
        <w:numPr>
          <w:ilvl w:val="0"/>
          <w:numId w:val="26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Annual </w:t>
      </w:r>
      <w:r w:rsidR="0041444C">
        <w:rPr>
          <w:b/>
          <w:bCs/>
          <w:sz w:val="24"/>
          <w:szCs w:val="24"/>
        </w:rPr>
        <w:t>B</w:t>
      </w:r>
      <w:r w:rsidR="00F951B7" w:rsidRPr="00930B05">
        <w:rPr>
          <w:b/>
          <w:bCs/>
          <w:sz w:val="24"/>
          <w:szCs w:val="24"/>
        </w:rPr>
        <w:t xml:space="preserve">udget v.  Spend. </w:t>
      </w:r>
      <w:r w:rsidR="00CD2B13" w:rsidRPr="00930B05">
        <w:rPr>
          <w:sz w:val="24"/>
          <w:szCs w:val="24"/>
        </w:rPr>
        <w:t>It was noted</w:t>
      </w:r>
      <w:r w:rsidR="00C55D2C" w:rsidRPr="00930B05">
        <w:rPr>
          <w:sz w:val="24"/>
          <w:szCs w:val="24"/>
        </w:rPr>
        <w:t xml:space="preserve"> this was on target</w:t>
      </w:r>
      <w:r w:rsidR="00272BE6">
        <w:rPr>
          <w:sz w:val="24"/>
          <w:szCs w:val="24"/>
        </w:rPr>
        <w:t>.</w:t>
      </w:r>
    </w:p>
    <w:p w14:paraId="7EDBEC7E" w14:textId="71E0F64E" w:rsidR="00D108C0" w:rsidRDefault="00D108C0" w:rsidP="00E84B00">
      <w:pPr>
        <w:pStyle w:val="ListParagraph"/>
        <w:numPr>
          <w:ilvl w:val="0"/>
          <w:numId w:val="26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Movement of Funds. </w:t>
      </w:r>
      <w:r w:rsidR="007C20A4">
        <w:rPr>
          <w:sz w:val="24"/>
          <w:szCs w:val="24"/>
        </w:rPr>
        <w:t>These were noted.</w:t>
      </w:r>
    </w:p>
    <w:p w14:paraId="55D09811" w14:textId="56280CE4" w:rsidR="005C67DF" w:rsidRDefault="005C67DF" w:rsidP="00E84B00">
      <w:pPr>
        <w:pStyle w:val="ListParagraph"/>
        <w:numPr>
          <w:ilvl w:val="0"/>
          <w:numId w:val="26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Internet Banking Signatures.</w:t>
      </w:r>
      <w:r w:rsidR="008E6DCB">
        <w:rPr>
          <w:sz w:val="24"/>
          <w:szCs w:val="24"/>
        </w:rPr>
        <w:t xml:space="preserve">   </w:t>
      </w:r>
      <w:r w:rsidR="00C7163D">
        <w:rPr>
          <w:sz w:val="24"/>
          <w:szCs w:val="24"/>
        </w:rPr>
        <w:t xml:space="preserve">Cllr. Anderson agreed to pursue the process of </w:t>
      </w:r>
      <w:r w:rsidR="003A6C26">
        <w:rPr>
          <w:sz w:val="24"/>
          <w:szCs w:val="24"/>
        </w:rPr>
        <w:t xml:space="preserve">becoming </w:t>
      </w:r>
      <w:r w:rsidR="00E26969">
        <w:rPr>
          <w:sz w:val="24"/>
          <w:szCs w:val="24"/>
        </w:rPr>
        <w:t>a signatory.</w:t>
      </w:r>
    </w:p>
    <w:p w14:paraId="2E581C0C" w14:textId="0E71FA55" w:rsidR="005C67DF" w:rsidRDefault="00B54B73" w:rsidP="00E84B00">
      <w:pPr>
        <w:pStyle w:val="ListParagraph"/>
        <w:numPr>
          <w:ilvl w:val="0"/>
          <w:numId w:val="26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AGAR 2023-24</w:t>
      </w:r>
      <w:r w:rsidR="00E26969">
        <w:rPr>
          <w:sz w:val="24"/>
          <w:szCs w:val="24"/>
        </w:rPr>
        <w:t xml:space="preserve">  The Chair signed </w:t>
      </w:r>
      <w:r w:rsidR="00AD29CA">
        <w:rPr>
          <w:sz w:val="24"/>
          <w:szCs w:val="24"/>
        </w:rPr>
        <w:t>the Certificate of Exemption.</w:t>
      </w:r>
    </w:p>
    <w:p w14:paraId="38A38920" w14:textId="77777777" w:rsidR="00B54B73" w:rsidRDefault="00B54B73" w:rsidP="00B54B73">
      <w:pPr>
        <w:rPr>
          <w:b/>
          <w:bCs/>
          <w:sz w:val="24"/>
          <w:szCs w:val="24"/>
        </w:rPr>
      </w:pPr>
    </w:p>
    <w:p w14:paraId="6D4AE46F" w14:textId="1279B1BB" w:rsidR="00B54B73" w:rsidRPr="00AD29CA" w:rsidRDefault="00061783" w:rsidP="00061783">
      <w:pPr>
        <w:pStyle w:val="ListParagraph"/>
        <w:numPr>
          <w:ilvl w:val="0"/>
          <w:numId w:val="30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Annual Assembly Provisionally 15</w:t>
      </w:r>
      <w:r w:rsidRPr="00061783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 May</w:t>
      </w:r>
      <w:r w:rsidR="002B3968">
        <w:rPr>
          <w:b/>
          <w:bCs/>
          <w:sz w:val="24"/>
          <w:szCs w:val="24"/>
        </w:rPr>
        <w:t>.</w:t>
      </w:r>
    </w:p>
    <w:p w14:paraId="3BFC1AC2" w14:textId="049E2681" w:rsidR="00AD29CA" w:rsidRDefault="00AD29CA" w:rsidP="00AD29CA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It was agreed to cater for up to 12 people</w:t>
      </w:r>
      <w:r w:rsidR="00D253D4">
        <w:rPr>
          <w:sz w:val="24"/>
          <w:szCs w:val="24"/>
        </w:rPr>
        <w:t xml:space="preserve"> with wine and nibbles.</w:t>
      </w:r>
    </w:p>
    <w:p w14:paraId="75B8DBA9" w14:textId="77777777" w:rsidR="00D253D4" w:rsidRDefault="00D253D4" w:rsidP="00AD29CA">
      <w:pPr>
        <w:pStyle w:val="ListParagraph"/>
        <w:ind w:left="1080"/>
        <w:rPr>
          <w:sz w:val="24"/>
          <w:szCs w:val="24"/>
        </w:rPr>
      </w:pPr>
    </w:p>
    <w:p w14:paraId="71B121E1" w14:textId="77777777" w:rsidR="00D253D4" w:rsidRDefault="00D253D4" w:rsidP="00AD29CA">
      <w:pPr>
        <w:pStyle w:val="ListParagraph"/>
        <w:ind w:left="1080"/>
        <w:rPr>
          <w:b/>
          <w:bCs/>
          <w:sz w:val="24"/>
          <w:szCs w:val="24"/>
        </w:rPr>
      </w:pPr>
    </w:p>
    <w:p w14:paraId="704CBA20" w14:textId="77777777" w:rsidR="002B3968" w:rsidRDefault="002B3968" w:rsidP="002B3968">
      <w:pPr>
        <w:ind w:left="720"/>
        <w:rPr>
          <w:b/>
          <w:bCs/>
          <w:sz w:val="24"/>
          <w:szCs w:val="24"/>
        </w:rPr>
      </w:pPr>
    </w:p>
    <w:p w14:paraId="223DD390" w14:textId="336DB3F8" w:rsidR="002B3968" w:rsidRPr="00D253D4" w:rsidRDefault="002B3968" w:rsidP="002B3968">
      <w:pPr>
        <w:pStyle w:val="ListParagraph"/>
        <w:numPr>
          <w:ilvl w:val="0"/>
          <w:numId w:val="30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D-Day 80.</w:t>
      </w:r>
      <w:r w:rsidR="00D253D4">
        <w:rPr>
          <w:b/>
          <w:bCs/>
          <w:sz w:val="24"/>
          <w:szCs w:val="24"/>
        </w:rPr>
        <w:t xml:space="preserve"> </w:t>
      </w:r>
    </w:p>
    <w:p w14:paraId="50CEEA42" w14:textId="63FB5D69" w:rsidR="00D253D4" w:rsidRPr="00D253D4" w:rsidRDefault="00D253D4" w:rsidP="00D253D4">
      <w:pPr>
        <w:pStyle w:val="ListParagraph"/>
        <w:ind w:left="1080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It was agreed to</w:t>
      </w:r>
      <w:r>
        <w:rPr>
          <w:sz w:val="24"/>
          <w:szCs w:val="24"/>
          <w:u w:val="single"/>
        </w:rPr>
        <w:t xml:space="preserve"> </w:t>
      </w:r>
      <w:r w:rsidRPr="00142D44">
        <w:rPr>
          <w:sz w:val="24"/>
          <w:szCs w:val="24"/>
        </w:rPr>
        <w:t xml:space="preserve">hold </w:t>
      </w:r>
      <w:r w:rsidR="00142D44" w:rsidRPr="00142D44">
        <w:rPr>
          <w:sz w:val="24"/>
          <w:szCs w:val="24"/>
        </w:rPr>
        <w:t xml:space="preserve">a </w:t>
      </w:r>
      <w:r w:rsidRPr="00142D44">
        <w:rPr>
          <w:sz w:val="24"/>
          <w:szCs w:val="24"/>
        </w:rPr>
        <w:t xml:space="preserve">Village </w:t>
      </w:r>
      <w:r w:rsidR="00142D44" w:rsidRPr="00142D44">
        <w:rPr>
          <w:sz w:val="24"/>
          <w:szCs w:val="24"/>
        </w:rPr>
        <w:t>F</w:t>
      </w:r>
      <w:r w:rsidR="00142D44">
        <w:rPr>
          <w:sz w:val="24"/>
          <w:szCs w:val="24"/>
        </w:rPr>
        <w:t>unction on Saturday 8</w:t>
      </w:r>
      <w:r w:rsidR="00142D44" w:rsidRPr="00142D44">
        <w:rPr>
          <w:sz w:val="24"/>
          <w:szCs w:val="24"/>
          <w:vertAlign w:val="superscript"/>
        </w:rPr>
        <w:t>th</w:t>
      </w:r>
      <w:r w:rsidR="00142D44">
        <w:rPr>
          <w:sz w:val="24"/>
          <w:szCs w:val="24"/>
        </w:rPr>
        <w:t xml:space="preserve"> June. </w:t>
      </w:r>
      <w:r w:rsidR="00B50460">
        <w:rPr>
          <w:sz w:val="24"/>
          <w:szCs w:val="24"/>
        </w:rPr>
        <w:t xml:space="preserve"> Council resolved to spend up to £500</w:t>
      </w:r>
      <w:r w:rsidR="00A839AA">
        <w:rPr>
          <w:sz w:val="24"/>
          <w:szCs w:val="24"/>
        </w:rPr>
        <w:t>.</w:t>
      </w:r>
    </w:p>
    <w:p w14:paraId="31E26FD9" w14:textId="7D34DEE2" w:rsidR="00A90648" w:rsidRDefault="00A90648" w:rsidP="00A90648">
      <w:pPr>
        <w:rPr>
          <w:b/>
          <w:bCs/>
          <w:sz w:val="24"/>
          <w:szCs w:val="24"/>
        </w:rPr>
      </w:pPr>
    </w:p>
    <w:p w14:paraId="7057819B" w14:textId="2BE87110" w:rsidR="00A90648" w:rsidRPr="00FE0A47" w:rsidRDefault="00DC5095" w:rsidP="00A90648">
      <w:pPr>
        <w:pStyle w:val="ListParagraph"/>
        <w:numPr>
          <w:ilvl w:val="0"/>
          <w:numId w:val="30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Climate Emergency</w:t>
      </w:r>
      <w:r w:rsidR="00852EF9">
        <w:rPr>
          <w:b/>
          <w:bCs/>
          <w:sz w:val="24"/>
          <w:szCs w:val="24"/>
        </w:rPr>
        <w:t>.</w:t>
      </w:r>
    </w:p>
    <w:p w14:paraId="3F09C58B" w14:textId="4C6BC164" w:rsidR="0024144C" w:rsidRDefault="00B6402A" w:rsidP="0024144C">
      <w:pPr>
        <w:pStyle w:val="ListParagraph"/>
        <w:ind w:left="1080"/>
        <w:rPr>
          <w:b/>
          <w:bCs/>
          <w:sz w:val="24"/>
          <w:szCs w:val="24"/>
        </w:rPr>
      </w:pPr>
      <w:r>
        <w:rPr>
          <w:sz w:val="24"/>
          <w:szCs w:val="24"/>
        </w:rPr>
        <w:t>Nothing of note.</w:t>
      </w:r>
    </w:p>
    <w:p w14:paraId="30FAFD09" w14:textId="77777777" w:rsidR="0024144C" w:rsidRPr="007C20A4" w:rsidRDefault="0024144C" w:rsidP="0024144C">
      <w:pPr>
        <w:pStyle w:val="ListParagraph"/>
        <w:ind w:left="1080"/>
        <w:rPr>
          <w:b/>
          <w:bCs/>
          <w:sz w:val="24"/>
          <w:szCs w:val="24"/>
        </w:rPr>
      </w:pPr>
    </w:p>
    <w:p w14:paraId="78EC88F2" w14:textId="055B9D8A" w:rsidR="00CD1D64" w:rsidRDefault="00DC5095" w:rsidP="00A10047">
      <w:pPr>
        <w:pStyle w:val="ListParagraph"/>
        <w:numPr>
          <w:ilvl w:val="0"/>
          <w:numId w:val="30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 Marys Community Hall</w:t>
      </w:r>
      <w:r w:rsidR="00A90648" w:rsidRPr="00852EF9">
        <w:rPr>
          <w:b/>
          <w:bCs/>
          <w:sz w:val="24"/>
          <w:szCs w:val="24"/>
        </w:rPr>
        <w:t>.</w:t>
      </w:r>
      <w:r w:rsidR="00A33376" w:rsidRPr="00852EF9">
        <w:rPr>
          <w:b/>
          <w:bCs/>
          <w:sz w:val="24"/>
          <w:szCs w:val="24"/>
        </w:rPr>
        <w:t xml:space="preserve"> </w:t>
      </w:r>
    </w:p>
    <w:p w14:paraId="2AA3709E" w14:textId="57F456E6" w:rsidR="00A839AA" w:rsidRPr="00A839AA" w:rsidRDefault="00A839AA" w:rsidP="00A839AA">
      <w:pPr>
        <w:pStyle w:val="ListParagraph"/>
        <w:ind w:left="1080"/>
        <w:rPr>
          <w:sz w:val="24"/>
          <w:szCs w:val="24"/>
        </w:rPr>
      </w:pPr>
      <w:r w:rsidRPr="00A839AA">
        <w:rPr>
          <w:sz w:val="24"/>
          <w:szCs w:val="24"/>
        </w:rPr>
        <w:t>Nothing of note.</w:t>
      </w:r>
    </w:p>
    <w:p w14:paraId="55D73E72" w14:textId="77777777" w:rsidR="009940BC" w:rsidRDefault="009940BC" w:rsidP="00DC5095">
      <w:pPr>
        <w:tabs>
          <w:tab w:val="left" w:pos="1164"/>
        </w:tabs>
        <w:ind w:left="1080"/>
        <w:rPr>
          <w:b/>
          <w:bCs/>
          <w:sz w:val="24"/>
          <w:szCs w:val="24"/>
        </w:rPr>
      </w:pPr>
    </w:p>
    <w:p w14:paraId="768C77EA" w14:textId="0AF67495" w:rsidR="009940BC" w:rsidRPr="009940BC" w:rsidRDefault="009940BC" w:rsidP="009940BC">
      <w:pPr>
        <w:pStyle w:val="ListParagraph"/>
        <w:numPr>
          <w:ilvl w:val="0"/>
          <w:numId w:val="30"/>
        </w:numPr>
        <w:tabs>
          <w:tab w:val="left" w:pos="1164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Playground.</w:t>
      </w:r>
    </w:p>
    <w:p w14:paraId="446BB239" w14:textId="2561C2CF" w:rsidR="009940BC" w:rsidRPr="00C67034" w:rsidRDefault="009940BC" w:rsidP="009940BC">
      <w:pPr>
        <w:pStyle w:val="ListParagraph"/>
        <w:numPr>
          <w:ilvl w:val="1"/>
          <w:numId w:val="30"/>
        </w:numPr>
        <w:tabs>
          <w:tab w:val="left" w:pos="1164"/>
        </w:tabs>
        <w:rPr>
          <w:b/>
          <w:bCs/>
          <w:sz w:val="24"/>
          <w:szCs w:val="24"/>
        </w:rPr>
      </w:pPr>
      <w:r w:rsidRPr="00EF3E15">
        <w:rPr>
          <w:b/>
          <w:bCs/>
          <w:sz w:val="24"/>
          <w:szCs w:val="24"/>
        </w:rPr>
        <w:t>Monthly Safety Checks</w:t>
      </w:r>
      <w:r>
        <w:rPr>
          <w:sz w:val="24"/>
          <w:szCs w:val="24"/>
        </w:rPr>
        <w:t>.</w:t>
      </w:r>
      <w:r w:rsidR="00555013">
        <w:rPr>
          <w:sz w:val="24"/>
          <w:szCs w:val="24"/>
        </w:rPr>
        <w:t xml:space="preserve"> </w:t>
      </w:r>
      <w:r w:rsidR="00A839AA">
        <w:rPr>
          <w:sz w:val="24"/>
          <w:szCs w:val="24"/>
        </w:rPr>
        <w:t xml:space="preserve">  These have been carried out.</w:t>
      </w:r>
    </w:p>
    <w:p w14:paraId="3732C7B1" w14:textId="2A572292" w:rsidR="009940BC" w:rsidRDefault="009940BC" w:rsidP="009940BC">
      <w:pPr>
        <w:pStyle w:val="ListParagraph"/>
        <w:numPr>
          <w:ilvl w:val="1"/>
          <w:numId w:val="30"/>
        </w:numPr>
        <w:tabs>
          <w:tab w:val="left" w:pos="1164"/>
        </w:tabs>
        <w:rPr>
          <w:sz w:val="24"/>
          <w:szCs w:val="24"/>
        </w:rPr>
      </w:pPr>
      <w:r w:rsidRPr="00EF3E15">
        <w:rPr>
          <w:b/>
          <w:bCs/>
          <w:sz w:val="24"/>
          <w:szCs w:val="24"/>
        </w:rPr>
        <w:t>Repairs from Annual Inspection.</w:t>
      </w:r>
      <w:r w:rsidR="007C20A4">
        <w:rPr>
          <w:sz w:val="24"/>
          <w:szCs w:val="24"/>
        </w:rPr>
        <w:t xml:space="preserve"> </w:t>
      </w:r>
      <w:r w:rsidR="002E7D28">
        <w:rPr>
          <w:sz w:val="24"/>
          <w:szCs w:val="24"/>
        </w:rPr>
        <w:t>These have been completed</w:t>
      </w:r>
    </w:p>
    <w:p w14:paraId="1D423C60" w14:textId="3CDBE637" w:rsidR="00343122" w:rsidRPr="00C362F4" w:rsidRDefault="0024144C" w:rsidP="004579CD">
      <w:pPr>
        <w:pStyle w:val="ListParagraph"/>
        <w:numPr>
          <w:ilvl w:val="1"/>
          <w:numId w:val="30"/>
        </w:numPr>
        <w:tabs>
          <w:tab w:val="left" w:pos="1164"/>
        </w:tabs>
        <w:rPr>
          <w:sz w:val="24"/>
          <w:szCs w:val="24"/>
        </w:rPr>
      </w:pPr>
      <w:r w:rsidRPr="00C362F4">
        <w:rPr>
          <w:b/>
          <w:bCs/>
          <w:sz w:val="24"/>
          <w:szCs w:val="24"/>
        </w:rPr>
        <w:t>Provision of new equipment.</w:t>
      </w:r>
      <w:r w:rsidR="00555013" w:rsidRPr="00C362F4">
        <w:rPr>
          <w:sz w:val="24"/>
          <w:szCs w:val="24"/>
        </w:rPr>
        <w:t xml:space="preserve"> </w:t>
      </w:r>
      <w:r w:rsidR="002E7D28" w:rsidRPr="00C362F4">
        <w:rPr>
          <w:sz w:val="24"/>
          <w:szCs w:val="24"/>
        </w:rPr>
        <w:t xml:space="preserve">It was decided to not undertake providing new </w:t>
      </w:r>
      <w:r w:rsidR="00C362F4" w:rsidRPr="00C362F4">
        <w:rPr>
          <w:sz w:val="24"/>
          <w:szCs w:val="24"/>
        </w:rPr>
        <w:t>equ</w:t>
      </w:r>
      <w:r w:rsidR="002E7D28" w:rsidRPr="00C362F4">
        <w:rPr>
          <w:sz w:val="24"/>
          <w:szCs w:val="24"/>
        </w:rPr>
        <w:t xml:space="preserve">ipment </w:t>
      </w:r>
      <w:r w:rsidR="00C362F4" w:rsidRPr="00C362F4">
        <w:rPr>
          <w:sz w:val="24"/>
          <w:szCs w:val="24"/>
        </w:rPr>
        <w:t>at present.</w:t>
      </w:r>
    </w:p>
    <w:p w14:paraId="1CFB22F0" w14:textId="77777777" w:rsidR="00343122" w:rsidRPr="00B83DE8" w:rsidRDefault="00343122" w:rsidP="00343122">
      <w:pPr>
        <w:pStyle w:val="ListParagraph"/>
        <w:tabs>
          <w:tab w:val="left" w:pos="1164"/>
        </w:tabs>
        <w:ind w:left="1800"/>
        <w:rPr>
          <w:sz w:val="24"/>
          <w:szCs w:val="24"/>
        </w:rPr>
      </w:pPr>
    </w:p>
    <w:p w14:paraId="22A1E2B2" w14:textId="69BCAEB1" w:rsidR="008F2A12" w:rsidRDefault="00F609EA" w:rsidP="004379DA">
      <w:pPr>
        <w:pStyle w:val="ListParagraph"/>
        <w:numPr>
          <w:ilvl w:val="0"/>
          <w:numId w:val="30"/>
        </w:numPr>
        <w:tabs>
          <w:tab w:val="left" w:pos="1164"/>
        </w:tabs>
        <w:rPr>
          <w:sz w:val="24"/>
          <w:szCs w:val="24"/>
        </w:rPr>
      </w:pPr>
      <w:r w:rsidRPr="008F2A12">
        <w:rPr>
          <w:b/>
          <w:bCs/>
          <w:sz w:val="24"/>
          <w:szCs w:val="24"/>
        </w:rPr>
        <w:t>Fly-tipping (Lay-by)</w:t>
      </w:r>
      <w:r w:rsidR="00DD57F2" w:rsidRPr="008F2A12">
        <w:rPr>
          <w:b/>
          <w:bCs/>
          <w:sz w:val="24"/>
          <w:szCs w:val="24"/>
        </w:rPr>
        <w:t>.</w:t>
      </w:r>
      <w:r w:rsidR="00A816BC">
        <w:rPr>
          <w:b/>
          <w:bCs/>
          <w:sz w:val="24"/>
          <w:szCs w:val="24"/>
        </w:rPr>
        <w:t xml:space="preserve"> </w:t>
      </w:r>
    </w:p>
    <w:p w14:paraId="274E0DD7" w14:textId="66CD7219" w:rsidR="002801F4" w:rsidRDefault="00C362F4" w:rsidP="002801F4">
      <w:pPr>
        <w:pStyle w:val="ListParagraph"/>
        <w:tabs>
          <w:tab w:val="left" w:pos="1164"/>
        </w:tabs>
        <w:ind w:left="1080"/>
        <w:rPr>
          <w:sz w:val="24"/>
          <w:szCs w:val="24"/>
        </w:rPr>
      </w:pPr>
      <w:r>
        <w:rPr>
          <w:sz w:val="24"/>
          <w:szCs w:val="24"/>
        </w:rPr>
        <w:t>The Chair agreed to email details to  the Clerk for this to be reported.</w:t>
      </w:r>
    </w:p>
    <w:p w14:paraId="1E049466" w14:textId="77777777" w:rsidR="00343122" w:rsidRPr="008F2A12" w:rsidRDefault="00343122" w:rsidP="002801F4">
      <w:pPr>
        <w:pStyle w:val="ListParagraph"/>
        <w:tabs>
          <w:tab w:val="left" w:pos="1164"/>
        </w:tabs>
        <w:ind w:left="1080"/>
        <w:rPr>
          <w:sz w:val="24"/>
          <w:szCs w:val="24"/>
        </w:rPr>
      </w:pPr>
    </w:p>
    <w:p w14:paraId="5EA436D9" w14:textId="1910D994" w:rsidR="00EF3E15" w:rsidRDefault="00343122" w:rsidP="00B63658">
      <w:pPr>
        <w:pStyle w:val="ListParagraph"/>
        <w:numPr>
          <w:ilvl w:val="0"/>
          <w:numId w:val="30"/>
        </w:numPr>
        <w:tabs>
          <w:tab w:val="left" w:pos="1164"/>
        </w:tabs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Great </w:t>
      </w:r>
      <w:r w:rsidR="00DD57F2" w:rsidRPr="008F2A12">
        <w:rPr>
          <w:b/>
          <w:bCs/>
          <w:sz w:val="24"/>
          <w:szCs w:val="24"/>
        </w:rPr>
        <w:t>Sowden’s Woods.</w:t>
      </w:r>
    </w:p>
    <w:p w14:paraId="38924944" w14:textId="4728646D" w:rsidR="00C362F4" w:rsidRPr="00C362F4" w:rsidRDefault="00BC4A96" w:rsidP="00BC4A96">
      <w:pPr>
        <w:tabs>
          <w:tab w:val="left" w:pos="1164"/>
        </w:tabs>
        <w:ind w:left="1080"/>
        <w:rPr>
          <w:sz w:val="24"/>
          <w:szCs w:val="24"/>
        </w:rPr>
      </w:pPr>
      <w:r>
        <w:rPr>
          <w:sz w:val="24"/>
          <w:szCs w:val="24"/>
        </w:rPr>
        <w:t>It was noted that this is not within the Parish boundary and is being handled by Enforcement</w:t>
      </w:r>
      <w:r w:rsidR="00EE263A">
        <w:rPr>
          <w:sz w:val="24"/>
          <w:szCs w:val="24"/>
        </w:rPr>
        <w:t>.</w:t>
      </w:r>
    </w:p>
    <w:p w14:paraId="6657007D" w14:textId="77777777" w:rsidR="00343122" w:rsidRPr="00852EF9" w:rsidRDefault="00343122" w:rsidP="00852EF9">
      <w:pPr>
        <w:pStyle w:val="ListParagraph"/>
        <w:ind w:left="1080"/>
        <w:rPr>
          <w:b/>
          <w:bCs/>
          <w:sz w:val="24"/>
          <w:szCs w:val="24"/>
        </w:rPr>
      </w:pPr>
    </w:p>
    <w:p w14:paraId="063FE6B5" w14:textId="2576B48F" w:rsidR="00DC6983" w:rsidRPr="00EE263A" w:rsidRDefault="001F6FD6" w:rsidP="00243504">
      <w:pPr>
        <w:pStyle w:val="ListParagraph"/>
        <w:numPr>
          <w:ilvl w:val="0"/>
          <w:numId w:val="30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Correspondence from the Clerk</w:t>
      </w:r>
      <w:r w:rsidR="00932EAE">
        <w:rPr>
          <w:b/>
          <w:bCs/>
          <w:sz w:val="24"/>
          <w:szCs w:val="24"/>
        </w:rPr>
        <w:t>.</w:t>
      </w:r>
    </w:p>
    <w:p w14:paraId="18584C41" w14:textId="6BE5F7D5" w:rsidR="00FC5E02" w:rsidRDefault="00EE263A" w:rsidP="00FC5E02">
      <w:pPr>
        <w:pStyle w:val="ListParagraph"/>
        <w:ind w:left="1080"/>
        <w:rPr>
          <w:b/>
          <w:bCs/>
          <w:sz w:val="24"/>
          <w:szCs w:val="24"/>
        </w:rPr>
      </w:pPr>
      <w:r>
        <w:rPr>
          <w:sz w:val="24"/>
          <w:szCs w:val="24"/>
        </w:rPr>
        <w:t>The Clerk had received a report of the Bridleway being obstructed and had passed this to the Rights of Way Team at Coun</w:t>
      </w:r>
      <w:r w:rsidR="00481532">
        <w:rPr>
          <w:sz w:val="24"/>
          <w:szCs w:val="24"/>
        </w:rPr>
        <w:t>ty.</w:t>
      </w:r>
    </w:p>
    <w:p w14:paraId="69E5B63A" w14:textId="77777777" w:rsidR="00852EF9" w:rsidRDefault="00852EF9" w:rsidP="00852EF9">
      <w:pPr>
        <w:pStyle w:val="ListParagraph"/>
        <w:ind w:left="1080"/>
        <w:rPr>
          <w:b/>
          <w:bCs/>
          <w:sz w:val="24"/>
          <w:szCs w:val="24"/>
        </w:rPr>
      </w:pPr>
    </w:p>
    <w:p w14:paraId="0C835621" w14:textId="047541F4" w:rsidR="009C7743" w:rsidRPr="00481532" w:rsidRDefault="00932EAE" w:rsidP="009C7743">
      <w:pPr>
        <w:pStyle w:val="ListParagraph"/>
        <w:numPr>
          <w:ilvl w:val="0"/>
          <w:numId w:val="30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Items for Inclusion on a Future Agenda.</w:t>
      </w:r>
    </w:p>
    <w:p w14:paraId="6BCDA4A2" w14:textId="2CDC83DB" w:rsidR="00481532" w:rsidRPr="009C7743" w:rsidRDefault="00481532" w:rsidP="00481532">
      <w:pPr>
        <w:pStyle w:val="ListParagraph"/>
        <w:numPr>
          <w:ilvl w:val="1"/>
          <w:numId w:val="30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Bus Shelter at the top of Floa</w:t>
      </w:r>
      <w:r w:rsidR="00041C70">
        <w:rPr>
          <w:sz w:val="24"/>
          <w:szCs w:val="24"/>
        </w:rPr>
        <w:t>t Lane</w:t>
      </w:r>
    </w:p>
    <w:p w14:paraId="38E40552" w14:textId="77777777" w:rsidR="00234D34" w:rsidRPr="0010350A" w:rsidRDefault="00234D34" w:rsidP="00234D34">
      <w:pPr>
        <w:pStyle w:val="ListParagraph"/>
        <w:ind w:left="2520"/>
        <w:rPr>
          <w:sz w:val="24"/>
          <w:szCs w:val="24"/>
        </w:rPr>
      </w:pPr>
    </w:p>
    <w:p w14:paraId="5AA9CAB8" w14:textId="1045557D" w:rsidR="00932EAE" w:rsidRPr="003C6024" w:rsidRDefault="00932EAE" w:rsidP="00932EAE">
      <w:pPr>
        <w:pStyle w:val="ListParagraph"/>
        <w:numPr>
          <w:ilvl w:val="0"/>
          <w:numId w:val="30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Date of Next Meeting.</w:t>
      </w:r>
    </w:p>
    <w:p w14:paraId="566545A9" w14:textId="37B57944" w:rsidR="00932EAE" w:rsidRDefault="00E83CE8" w:rsidP="00DC6983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AGM -</w:t>
      </w:r>
      <w:r w:rsidR="00FC5E02">
        <w:rPr>
          <w:sz w:val="24"/>
          <w:szCs w:val="24"/>
        </w:rPr>
        <w:t>15</w:t>
      </w:r>
      <w:r w:rsidR="00FC5E02" w:rsidRPr="00FC5E02">
        <w:rPr>
          <w:sz w:val="24"/>
          <w:szCs w:val="24"/>
          <w:vertAlign w:val="superscript"/>
        </w:rPr>
        <w:t>th</w:t>
      </w:r>
      <w:r w:rsidR="00FC5E02">
        <w:rPr>
          <w:sz w:val="24"/>
          <w:szCs w:val="24"/>
        </w:rPr>
        <w:t xml:space="preserve"> May</w:t>
      </w:r>
      <w:r w:rsidR="00A90648">
        <w:rPr>
          <w:sz w:val="24"/>
          <w:szCs w:val="24"/>
        </w:rPr>
        <w:t xml:space="preserve"> 202</w:t>
      </w:r>
      <w:r w:rsidR="0024144C">
        <w:rPr>
          <w:sz w:val="24"/>
          <w:szCs w:val="24"/>
        </w:rPr>
        <w:t>4</w:t>
      </w:r>
      <w:r w:rsidR="00D748D4">
        <w:rPr>
          <w:sz w:val="24"/>
          <w:szCs w:val="24"/>
        </w:rPr>
        <w:t xml:space="preserve"> </w:t>
      </w:r>
      <w:r w:rsidR="007B5228">
        <w:rPr>
          <w:sz w:val="24"/>
          <w:szCs w:val="24"/>
        </w:rPr>
        <w:t xml:space="preserve">- </w:t>
      </w:r>
      <w:r w:rsidR="00D748D4">
        <w:rPr>
          <w:sz w:val="24"/>
          <w:szCs w:val="24"/>
        </w:rPr>
        <w:t>6</w:t>
      </w:r>
      <w:r w:rsidR="003C6024">
        <w:rPr>
          <w:sz w:val="24"/>
          <w:szCs w:val="24"/>
        </w:rPr>
        <w:t>.30pm</w:t>
      </w:r>
      <w:r w:rsidR="001F6FD6">
        <w:rPr>
          <w:sz w:val="24"/>
          <w:szCs w:val="24"/>
        </w:rPr>
        <w:t>, at Village Hall</w:t>
      </w:r>
      <w:r w:rsidR="004318D5">
        <w:rPr>
          <w:sz w:val="24"/>
          <w:szCs w:val="24"/>
        </w:rPr>
        <w:t>, Annual Assembly to follow.</w:t>
      </w:r>
    </w:p>
    <w:p w14:paraId="6D14AE93" w14:textId="034500D9" w:rsidR="00823294" w:rsidRDefault="00EA4F04" w:rsidP="00DC6983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</w:t>
      </w:r>
    </w:p>
    <w:p w14:paraId="2303455A" w14:textId="4F8865CF" w:rsidR="00B005FE" w:rsidRDefault="00B005FE" w:rsidP="00DC6983">
      <w:pPr>
        <w:pStyle w:val="ListParagraph"/>
        <w:ind w:left="1080"/>
        <w:rPr>
          <w:sz w:val="24"/>
          <w:szCs w:val="24"/>
        </w:rPr>
      </w:pPr>
    </w:p>
    <w:p w14:paraId="538DC30A" w14:textId="5568B96A" w:rsidR="00DC6983" w:rsidRDefault="00DC6983" w:rsidP="00DC6983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The meeting was closed at </w:t>
      </w:r>
      <w:r w:rsidR="004318D5">
        <w:rPr>
          <w:sz w:val="24"/>
          <w:szCs w:val="24"/>
        </w:rPr>
        <w:t>8.0</w:t>
      </w:r>
      <w:r w:rsidR="00BB4E16">
        <w:rPr>
          <w:sz w:val="24"/>
          <w:szCs w:val="24"/>
        </w:rPr>
        <w:t>5pm</w:t>
      </w:r>
      <w:r>
        <w:rPr>
          <w:sz w:val="24"/>
          <w:szCs w:val="24"/>
        </w:rPr>
        <w:t>.</w:t>
      </w:r>
    </w:p>
    <w:p w14:paraId="0EC5A9D5" w14:textId="77777777" w:rsidR="00823294" w:rsidRDefault="00823294" w:rsidP="00DC6983">
      <w:pPr>
        <w:pStyle w:val="ListParagraph"/>
        <w:ind w:left="1080"/>
        <w:rPr>
          <w:sz w:val="24"/>
          <w:szCs w:val="24"/>
        </w:rPr>
      </w:pPr>
    </w:p>
    <w:p w14:paraId="37F5F86C" w14:textId="77777777" w:rsidR="00823294" w:rsidRDefault="00823294" w:rsidP="00DC6983">
      <w:pPr>
        <w:pStyle w:val="ListParagraph"/>
        <w:ind w:left="1080"/>
        <w:rPr>
          <w:sz w:val="24"/>
          <w:szCs w:val="24"/>
        </w:rPr>
      </w:pPr>
    </w:p>
    <w:p w14:paraId="5132C9B7" w14:textId="77777777" w:rsidR="00823294" w:rsidRDefault="00823294" w:rsidP="00DC6983">
      <w:pPr>
        <w:pStyle w:val="ListParagraph"/>
        <w:ind w:left="1080"/>
        <w:rPr>
          <w:sz w:val="24"/>
          <w:szCs w:val="24"/>
        </w:rPr>
      </w:pPr>
    </w:p>
    <w:p w14:paraId="5023EB63" w14:textId="0D0A1F71" w:rsidR="00DC6983" w:rsidRDefault="00DC6983" w:rsidP="00DC6983">
      <w:pPr>
        <w:pStyle w:val="ListParagraph"/>
        <w:ind w:left="1080"/>
        <w:rPr>
          <w:sz w:val="24"/>
          <w:szCs w:val="24"/>
        </w:rPr>
      </w:pPr>
    </w:p>
    <w:p w14:paraId="5864F543" w14:textId="3421E28F" w:rsidR="00DC6983" w:rsidRDefault="00DC6983" w:rsidP="00DC6983">
      <w:pPr>
        <w:pStyle w:val="ListParagraph"/>
        <w:ind w:left="1080"/>
        <w:rPr>
          <w:sz w:val="24"/>
          <w:szCs w:val="24"/>
        </w:rPr>
      </w:pPr>
    </w:p>
    <w:p w14:paraId="12FD4BEA" w14:textId="1A55F9D2" w:rsidR="00DC6983" w:rsidRDefault="00DC6983" w:rsidP="00DC6983">
      <w:pPr>
        <w:pStyle w:val="ListParagraph"/>
        <w:ind w:left="1080"/>
        <w:rPr>
          <w:sz w:val="24"/>
          <w:szCs w:val="24"/>
        </w:rPr>
      </w:pPr>
    </w:p>
    <w:p w14:paraId="6F5DAE66" w14:textId="2D11C034" w:rsidR="00DC6983" w:rsidRDefault="00DC6983" w:rsidP="00DC6983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</w:t>
      </w:r>
    </w:p>
    <w:p w14:paraId="7864F1EF" w14:textId="21586E1C" w:rsidR="00146AF7" w:rsidRPr="00146AF7" w:rsidRDefault="00DC6983" w:rsidP="009940BC">
      <w:pPr>
        <w:pStyle w:val="ListParagraph"/>
        <w:ind w:left="108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sz w:val="24"/>
          <w:szCs w:val="24"/>
        </w:rPr>
        <w:t>Signature of Chair.</w:t>
      </w:r>
    </w:p>
    <w:sectPr w:rsidR="00146AF7" w:rsidRPr="00146AF7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BBEB8E" w14:textId="77777777" w:rsidR="00845868" w:rsidRDefault="00845868" w:rsidP="005C2013">
      <w:r>
        <w:separator/>
      </w:r>
    </w:p>
  </w:endnote>
  <w:endnote w:type="continuationSeparator" w:id="0">
    <w:p w14:paraId="59A3AB85" w14:textId="77777777" w:rsidR="00845868" w:rsidRDefault="00845868" w:rsidP="005C2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735644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4ECE75" w14:textId="6B8E79D9" w:rsidR="00852EF9" w:rsidRDefault="00B474B3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of </w:t>
        </w:r>
        <w:r w:rsidR="007C7F19">
          <w:rPr>
            <w:noProof/>
          </w:rPr>
          <w:t xml:space="preserve"> </w:t>
        </w:r>
        <w:r w:rsidR="001D7EA0">
          <w:rPr>
            <w:noProof/>
          </w:rPr>
          <w:t>3.</w:t>
        </w:r>
      </w:p>
      <w:p w14:paraId="4FE2F382" w14:textId="62CA91F8" w:rsidR="00B474B3" w:rsidRDefault="007C7F19">
        <w:pPr>
          <w:pStyle w:val="Footer"/>
          <w:jc w:val="center"/>
        </w:pPr>
        <w:r>
          <w:rPr>
            <w:noProof/>
          </w:rPr>
          <w:t>.</w:t>
        </w:r>
      </w:p>
    </w:sdtContent>
  </w:sdt>
  <w:p w14:paraId="01F854E6" w14:textId="77777777" w:rsidR="00B474B3" w:rsidRDefault="00B474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07E717" w14:textId="77777777" w:rsidR="00845868" w:rsidRDefault="00845868" w:rsidP="005C2013">
      <w:r>
        <w:separator/>
      </w:r>
    </w:p>
  </w:footnote>
  <w:footnote w:type="continuationSeparator" w:id="0">
    <w:p w14:paraId="62401A35" w14:textId="77777777" w:rsidR="00845868" w:rsidRDefault="00845868" w:rsidP="005C20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C280B1" w14:textId="2D02101A" w:rsidR="005C2013" w:rsidRPr="00F951B7" w:rsidRDefault="005C2013" w:rsidP="005C2013">
    <w:pPr>
      <w:pStyle w:val="Header"/>
      <w:jc w:val="center"/>
      <w:rPr>
        <w:b/>
        <w:bCs/>
        <w:sz w:val="32"/>
        <w:szCs w:val="32"/>
      </w:rPr>
    </w:pPr>
    <w:r w:rsidRPr="00F951B7">
      <w:rPr>
        <w:b/>
        <w:bCs/>
        <w:sz w:val="32"/>
        <w:szCs w:val="32"/>
      </w:rPr>
      <w:t>UDIMORE PARISH COUNCIL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C98593E"/>
    <w:multiLevelType w:val="hybridMultilevel"/>
    <w:tmpl w:val="0EBC969C"/>
    <w:lvl w:ilvl="0" w:tplc="A5AE7BDC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E357F25"/>
    <w:multiLevelType w:val="hybridMultilevel"/>
    <w:tmpl w:val="3F065CAA"/>
    <w:lvl w:ilvl="0" w:tplc="AE187C6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3F1A54B2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D7A0B920">
      <w:start w:val="1"/>
      <w:numFmt w:val="lowerRoman"/>
      <w:lvlText w:val="%3."/>
      <w:lvlJc w:val="right"/>
      <w:pPr>
        <w:ind w:left="2160" w:hanging="180"/>
      </w:pPr>
    </w:lvl>
    <w:lvl w:ilvl="3" w:tplc="84981A64">
      <w:start w:val="1"/>
      <w:numFmt w:val="decimal"/>
      <w:lvlText w:val="%4."/>
      <w:lvlJc w:val="left"/>
      <w:pPr>
        <w:ind w:left="2880" w:hanging="360"/>
      </w:pPr>
    </w:lvl>
    <w:lvl w:ilvl="4" w:tplc="C67405FA">
      <w:start w:val="1"/>
      <w:numFmt w:val="lowerLetter"/>
      <w:lvlText w:val="%5."/>
      <w:lvlJc w:val="left"/>
      <w:pPr>
        <w:ind w:left="3600" w:hanging="360"/>
      </w:pPr>
    </w:lvl>
    <w:lvl w:ilvl="5" w:tplc="A69055CC">
      <w:start w:val="1"/>
      <w:numFmt w:val="lowerRoman"/>
      <w:lvlText w:val="%6."/>
      <w:lvlJc w:val="right"/>
      <w:pPr>
        <w:ind w:left="4320" w:hanging="180"/>
      </w:pPr>
    </w:lvl>
    <w:lvl w:ilvl="6" w:tplc="EAC0475A">
      <w:start w:val="1"/>
      <w:numFmt w:val="decimal"/>
      <w:lvlText w:val="%7."/>
      <w:lvlJc w:val="left"/>
      <w:pPr>
        <w:ind w:left="5040" w:hanging="360"/>
      </w:pPr>
    </w:lvl>
    <w:lvl w:ilvl="7" w:tplc="DA98849A">
      <w:start w:val="1"/>
      <w:numFmt w:val="lowerLetter"/>
      <w:lvlText w:val="%8."/>
      <w:lvlJc w:val="left"/>
      <w:pPr>
        <w:ind w:left="5760" w:hanging="360"/>
      </w:pPr>
    </w:lvl>
    <w:lvl w:ilvl="8" w:tplc="69EE2EAA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3FED2BEC"/>
    <w:multiLevelType w:val="hybridMultilevel"/>
    <w:tmpl w:val="755A5AB6"/>
    <w:lvl w:ilvl="0" w:tplc="6BFADA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4FA6E70"/>
    <w:multiLevelType w:val="hybridMultilevel"/>
    <w:tmpl w:val="630C3A5E"/>
    <w:lvl w:ilvl="0" w:tplc="B7FA92DA">
      <w:start w:val="1"/>
      <w:numFmt w:val="lowerRoman"/>
      <w:lvlText w:val="%1."/>
      <w:lvlJc w:val="left"/>
      <w:pPr>
        <w:ind w:left="216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5597CB9"/>
    <w:multiLevelType w:val="hybridMultilevel"/>
    <w:tmpl w:val="58F646DE"/>
    <w:lvl w:ilvl="0" w:tplc="5B066AEE">
      <w:start w:val="1"/>
      <w:numFmt w:val="lowerLetter"/>
      <w:lvlText w:val="%1.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586B3F59"/>
    <w:multiLevelType w:val="hybridMultilevel"/>
    <w:tmpl w:val="4ECE990A"/>
    <w:lvl w:ilvl="0" w:tplc="BB066B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 w15:restartNumberingAfterBreak="0">
    <w:nsid w:val="644A2DDB"/>
    <w:multiLevelType w:val="hybridMultilevel"/>
    <w:tmpl w:val="94400472"/>
    <w:lvl w:ilvl="0" w:tplc="1F4E5F0A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A6254D0"/>
    <w:multiLevelType w:val="hybridMultilevel"/>
    <w:tmpl w:val="63C62398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453867043">
    <w:abstractNumId w:val="25"/>
  </w:num>
  <w:num w:numId="2" w16cid:durableId="1751847610">
    <w:abstractNumId w:val="12"/>
  </w:num>
  <w:num w:numId="3" w16cid:durableId="511531703">
    <w:abstractNumId w:val="10"/>
  </w:num>
  <w:num w:numId="4" w16cid:durableId="573976809">
    <w:abstractNumId w:val="28"/>
  </w:num>
  <w:num w:numId="5" w16cid:durableId="611938916">
    <w:abstractNumId w:val="14"/>
  </w:num>
  <w:num w:numId="6" w16cid:durableId="1009722102">
    <w:abstractNumId w:val="18"/>
  </w:num>
  <w:num w:numId="7" w16cid:durableId="1637833363">
    <w:abstractNumId w:val="22"/>
  </w:num>
  <w:num w:numId="8" w16cid:durableId="1888763230">
    <w:abstractNumId w:val="9"/>
  </w:num>
  <w:num w:numId="9" w16cid:durableId="1125588319">
    <w:abstractNumId w:val="7"/>
  </w:num>
  <w:num w:numId="10" w16cid:durableId="202443316">
    <w:abstractNumId w:val="6"/>
  </w:num>
  <w:num w:numId="11" w16cid:durableId="1780562803">
    <w:abstractNumId w:val="5"/>
  </w:num>
  <w:num w:numId="12" w16cid:durableId="1135945360">
    <w:abstractNumId w:val="4"/>
  </w:num>
  <w:num w:numId="13" w16cid:durableId="1793938688">
    <w:abstractNumId w:val="8"/>
  </w:num>
  <w:num w:numId="14" w16cid:durableId="222103967">
    <w:abstractNumId w:val="3"/>
  </w:num>
  <w:num w:numId="15" w16cid:durableId="1243295669">
    <w:abstractNumId w:val="2"/>
  </w:num>
  <w:num w:numId="16" w16cid:durableId="1292441812">
    <w:abstractNumId w:val="1"/>
  </w:num>
  <w:num w:numId="17" w16cid:durableId="1075737091">
    <w:abstractNumId w:val="0"/>
  </w:num>
  <w:num w:numId="18" w16cid:durableId="816143141">
    <w:abstractNumId w:val="16"/>
  </w:num>
  <w:num w:numId="19" w16cid:durableId="290868429">
    <w:abstractNumId w:val="17"/>
  </w:num>
  <w:num w:numId="20" w16cid:durableId="783302868">
    <w:abstractNumId w:val="26"/>
  </w:num>
  <w:num w:numId="21" w16cid:durableId="251471416">
    <w:abstractNumId w:val="20"/>
  </w:num>
  <w:num w:numId="22" w16cid:durableId="1406491977">
    <w:abstractNumId w:val="11"/>
  </w:num>
  <w:num w:numId="23" w16cid:durableId="1235433836">
    <w:abstractNumId w:val="30"/>
  </w:num>
  <w:num w:numId="24" w16cid:durableId="1400442966">
    <w:abstractNumId w:val="29"/>
  </w:num>
  <w:num w:numId="25" w16cid:durableId="2077777924">
    <w:abstractNumId w:val="27"/>
  </w:num>
  <w:num w:numId="26" w16cid:durableId="774978242">
    <w:abstractNumId w:val="23"/>
  </w:num>
  <w:num w:numId="27" w16cid:durableId="1457799653">
    <w:abstractNumId w:val="21"/>
  </w:num>
  <w:num w:numId="28" w16cid:durableId="1515027521">
    <w:abstractNumId w:val="13"/>
  </w:num>
  <w:num w:numId="29" w16cid:durableId="1968781363">
    <w:abstractNumId w:val="19"/>
  </w:num>
  <w:num w:numId="30" w16cid:durableId="290744962">
    <w:abstractNumId w:val="24"/>
  </w:num>
  <w:num w:numId="31" w16cid:durableId="76739207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2013"/>
    <w:rsid w:val="00006EC7"/>
    <w:rsid w:val="0001266E"/>
    <w:rsid w:val="000204A9"/>
    <w:rsid w:val="000226C4"/>
    <w:rsid w:val="00022A18"/>
    <w:rsid w:val="00026B42"/>
    <w:rsid w:val="00026B66"/>
    <w:rsid w:val="0003201D"/>
    <w:rsid w:val="000351AB"/>
    <w:rsid w:val="000367E5"/>
    <w:rsid w:val="00041C70"/>
    <w:rsid w:val="00050FAB"/>
    <w:rsid w:val="0005589D"/>
    <w:rsid w:val="000613D6"/>
    <w:rsid w:val="00061783"/>
    <w:rsid w:val="00062A98"/>
    <w:rsid w:val="0007449D"/>
    <w:rsid w:val="00077FDE"/>
    <w:rsid w:val="00081AF7"/>
    <w:rsid w:val="00084103"/>
    <w:rsid w:val="000859FD"/>
    <w:rsid w:val="000960C1"/>
    <w:rsid w:val="000B4B72"/>
    <w:rsid w:val="000C2767"/>
    <w:rsid w:val="000D1858"/>
    <w:rsid w:val="000F5FAD"/>
    <w:rsid w:val="00103433"/>
    <w:rsid w:val="0010350A"/>
    <w:rsid w:val="00106ECA"/>
    <w:rsid w:val="0010788B"/>
    <w:rsid w:val="00107EF7"/>
    <w:rsid w:val="0011010D"/>
    <w:rsid w:val="0011306F"/>
    <w:rsid w:val="001136EF"/>
    <w:rsid w:val="00116AFA"/>
    <w:rsid w:val="00130C1C"/>
    <w:rsid w:val="00142D44"/>
    <w:rsid w:val="00144B60"/>
    <w:rsid w:val="00146AF7"/>
    <w:rsid w:val="00151D47"/>
    <w:rsid w:val="00153C2A"/>
    <w:rsid w:val="00156D88"/>
    <w:rsid w:val="00160750"/>
    <w:rsid w:val="0016107E"/>
    <w:rsid w:val="00163566"/>
    <w:rsid w:val="00165725"/>
    <w:rsid w:val="00174326"/>
    <w:rsid w:val="0017714F"/>
    <w:rsid w:val="001809C7"/>
    <w:rsid w:val="0018115E"/>
    <w:rsid w:val="00185A77"/>
    <w:rsid w:val="001A5AD4"/>
    <w:rsid w:val="001B434C"/>
    <w:rsid w:val="001B59D1"/>
    <w:rsid w:val="001C0DCB"/>
    <w:rsid w:val="001D5BD5"/>
    <w:rsid w:val="001D74CC"/>
    <w:rsid w:val="001D7EA0"/>
    <w:rsid w:val="001F6FD6"/>
    <w:rsid w:val="00200560"/>
    <w:rsid w:val="00202A0E"/>
    <w:rsid w:val="00223D30"/>
    <w:rsid w:val="00234D34"/>
    <w:rsid w:val="0024144C"/>
    <w:rsid w:val="00243504"/>
    <w:rsid w:val="0024430C"/>
    <w:rsid w:val="00253665"/>
    <w:rsid w:val="00253B97"/>
    <w:rsid w:val="0025662C"/>
    <w:rsid w:val="00266FCA"/>
    <w:rsid w:val="00272BE6"/>
    <w:rsid w:val="00273131"/>
    <w:rsid w:val="002734CD"/>
    <w:rsid w:val="002769B7"/>
    <w:rsid w:val="002801F4"/>
    <w:rsid w:val="0028043C"/>
    <w:rsid w:val="00281248"/>
    <w:rsid w:val="00284E39"/>
    <w:rsid w:val="002852C7"/>
    <w:rsid w:val="00287F7A"/>
    <w:rsid w:val="002956D1"/>
    <w:rsid w:val="002B3968"/>
    <w:rsid w:val="002B39AB"/>
    <w:rsid w:val="002C0F81"/>
    <w:rsid w:val="002C5317"/>
    <w:rsid w:val="002E711B"/>
    <w:rsid w:val="002E79A7"/>
    <w:rsid w:val="002E7D28"/>
    <w:rsid w:val="002F16C8"/>
    <w:rsid w:val="002F59C0"/>
    <w:rsid w:val="003025B0"/>
    <w:rsid w:val="0031219C"/>
    <w:rsid w:val="0032193C"/>
    <w:rsid w:val="00326CC6"/>
    <w:rsid w:val="00330A25"/>
    <w:rsid w:val="0033496F"/>
    <w:rsid w:val="00343122"/>
    <w:rsid w:val="003445AF"/>
    <w:rsid w:val="00355268"/>
    <w:rsid w:val="003661E3"/>
    <w:rsid w:val="0036777C"/>
    <w:rsid w:val="00380DEE"/>
    <w:rsid w:val="00383FE5"/>
    <w:rsid w:val="0039703C"/>
    <w:rsid w:val="003A6C26"/>
    <w:rsid w:val="003C1AAE"/>
    <w:rsid w:val="003C5750"/>
    <w:rsid w:val="003C6024"/>
    <w:rsid w:val="003C61A3"/>
    <w:rsid w:val="003D4530"/>
    <w:rsid w:val="003E2770"/>
    <w:rsid w:val="003E3022"/>
    <w:rsid w:val="003F31D7"/>
    <w:rsid w:val="00401C8B"/>
    <w:rsid w:val="0040314B"/>
    <w:rsid w:val="004066FC"/>
    <w:rsid w:val="00411C7A"/>
    <w:rsid w:val="0041444C"/>
    <w:rsid w:val="00422EEA"/>
    <w:rsid w:val="004268F3"/>
    <w:rsid w:val="004273E3"/>
    <w:rsid w:val="004318D5"/>
    <w:rsid w:val="00435861"/>
    <w:rsid w:val="004360E7"/>
    <w:rsid w:val="004371A1"/>
    <w:rsid w:val="00440517"/>
    <w:rsid w:val="00441CF6"/>
    <w:rsid w:val="00441DF0"/>
    <w:rsid w:val="0046551C"/>
    <w:rsid w:val="004664DA"/>
    <w:rsid w:val="0047706F"/>
    <w:rsid w:val="00481532"/>
    <w:rsid w:val="00483779"/>
    <w:rsid w:val="00483894"/>
    <w:rsid w:val="0049072C"/>
    <w:rsid w:val="004A5E2E"/>
    <w:rsid w:val="004A7471"/>
    <w:rsid w:val="004A77C4"/>
    <w:rsid w:val="004B1426"/>
    <w:rsid w:val="004C1318"/>
    <w:rsid w:val="004F5703"/>
    <w:rsid w:val="00501F42"/>
    <w:rsid w:val="005177C7"/>
    <w:rsid w:val="00530EDB"/>
    <w:rsid w:val="005317CD"/>
    <w:rsid w:val="00546B26"/>
    <w:rsid w:val="0055438D"/>
    <w:rsid w:val="00555013"/>
    <w:rsid w:val="005614CB"/>
    <w:rsid w:val="00565C4C"/>
    <w:rsid w:val="005665A3"/>
    <w:rsid w:val="0056709D"/>
    <w:rsid w:val="00594F5A"/>
    <w:rsid w:val="005A0742"/>
    <w:rsid w:val="005A4BC2"/>
    <w:rsid w:val="005B017D"/>
    <w:rsid w:val="005C2013"/>
    <w:rsid w:val="005C67DF"/>
    <w:rsid w:val="005D4364"/>
    <w:rsid w:val="005D4C9E"/>
    <w:rsid w:val="005E0D5F"/>
    <w:rsid w:val="005F0F7A"/>
    <w:rsid w:val="00600312"/>
    <w:rsid w:val="0062515F"/>
    <w:rsid w:val="006303C4"/>
    <w:rsid w:val="006400ED"/>
    <w:rsid w:val="00642FAF"/>
    <w:rsid w:val="00645252"/>
    <w:rsid w:val="006540F6"/>
    <w:rsid w:val="00671FAE"/>
    <w:rsid w:val="00681D26"/>
    <w:rsid w:val="006949AE"/>
    <w:rsid w:val="006A6D3F"/>
    <w:rsid w:val="006A6E31"/>
    <w:rsid w:val="006C5F08"/>
    <w:rsid w:val="006C67A2"/>
    <w:rsid w:val="006C71EC"/>
    <w:rsid w:val="006D3D74"/>
    <w:rsid w:val="006F1014"/>
    <w:rsid w:val="006F1265"/>
    <w:rsid w:val="006F2A7D"/>
    <w:rsid w:val="006F2E48"/>
    <w:rsid w:val="006F2EF0"/>
    <w:rsid w:val="006F352A"/>
    <w:rsid w:val="006F5B47"/>
    <w:rsid w:val="00710FEC"/>
    <w:rsid w:val="00714025"/>
    <w:rsid w:val="007167E0"/>
    <w:rsid w:val="00734667"/>
    <w:rsid w:val="00747354"/>
    <w:rsid w:val="007604D3"/>
    <w:rsid w:val="00763837"/>
    <w:rsid w:val="00770D29"/>
    <w:rsid w:val="007801D6"/>
    <w:rsid w:val="00787A3E"/>
    <w:rsid w:val="00791324"/>
    <w:rsid w:val="007B4959"/>
    <w:rsid w:val="007B4CC2"/>
    <w:rsid w:val="007B5228"/>
    <w:rsid w:val="007B5C2C"/>
    <w:rsid w:val="007B7E54"/>
    <w:rsid w:val="007C20A4"/>
    <w:rsid w:val="007C7F19"/>
    <w:rsid w:val="007D57CD"/>
    <w:rsid w:val="007F554F"/>
    <w:rsid w:val="008113EB"/>
    <w:rsid w:val="00813697"/>
    <w:rsid w:val="008154B1"/>
    <w:rsid w:val="00823294"/>
    <w:rsid w:val="00823A58"/>
    <w:rsid w:val="008274FA"/>
    <w:rsid w:val="00827FA7"/>
    <w:rsid w:val="00831113"/>
    <w:rsid w:val="0083569A"/>
    <w:rsid w:val="00845868"/>
    <w:rsid w:val="00846133"/>
    <w:rsid w:val="0085150A"/>
    <w:rsid w:val="00852EF9"/>
    <w:rsid w:val="00854B23"/>
    <w:rsid w:val="00855E39"/>
    <w:rsid w:val="008572B1"/>
    <w:rsid w:val="00866A2A"/>
    <w:rsid w:val="00880036"/>
    <w:rsid w:val="00894F9E"/>
    <w:rsid w:val="008C09E9"/>
    <w:rsid w:val="008D560A"/>
    <w:rsid w:val="008E1EF0"/>
    <w:rsid w:val="008E2962"/>
    <w:rsid w:val="008E6DCB"/>
    <w:rsid w:val="008F2A12"/>
    <w:rsid w:val="00900D48"/>
    <w:rsid w:val="00900FB0"/>
    <w:rsid w:val="00910552"/>
    <w:rsid w:val="00930B05"/>
    <w:rsid w:val="00932528"/>
    <w:rsid w:val="00932EAE"/>
    <w:rsid w:val="009421B7"/>
    <w:rsid w:val="00951E82"/>
    <w:rsid w:val="00960FAB"/>
    <w:rsid w:val="009650D1"/>
    <w:rsid w:val="009714A0"/>
    <w:rsid w:val="0098615F"/>
    <w:rsid w:val="009909F7"/>
    <w:rsid w:val="00991474"/>
    <w:rsid w:val="009940BC"/>
    <w:rsid w:val="00997119"/>
    <w:rsid w:val="009A7F70"/>
    <w:rsid w:val="009B567F"/>
    <w:rsid w:val="009C32CB"/>
    <w:rsid w:val="009C7732"/>
    <w:rsid w:val="009C7743"/>
    <w:rsid w:val="009D08C9"/>
    <w:rsid w:val="009E18F5"/>
    <w:rsid w:val="009E435D"/>
    <w:rsid w:val="009F6D4B"/>
    <w:rsid w:val="00A1207D"/>
    <w:rsid w:val="00A22FF0"/>
    <w:rsid w:val="00A31D22"/>
    <w:rsid w:val="00A33376"/>
    <w:rsid w:val="00A529E8"/>
    <w:rsid w:val="00A816BC"/>
    <w:rsid w:val="00A839AA"/>
    <w:rsid w:val="00A85DD1"/>
    <w:rsid w:val="00A90648"/>
    <w:rsid w:val="00A9204E"/>
    <w:rsid w:val="00A92D04"/>
    <w:rsid w:val="00AB0243"/>
    <w:rsid w:val="00AB5977"/>
    <w:rsid w:val="00AC43C1"/>
    <w:rsid w:val="00AD0C3A"/>
    <w:rsid w:val="00AD29CA"/>
    <w:rsid w:val="00AE2B58"/>
    <w:rsid w:val="00AE6898"/>
    <w:rsid w:val="00AE7153"/>
    <w:rsid w:val="00AF3D69"/>
    <w:rsid w:val="00B005FE"/>
    <w:rsid w:val="00B0423E"/>
    <w:rsid w:val="00B06391"/>
    <w:rsid w:val="00B14C0E"/>
    <w:rsid w:val="00B1714D"/>
    <w:rsid w:val="00B36FF9"/>
    <w:rsid w:val="00B41C67"/>
    <w:rsid w:val="00B4418A"/>
    <w:rsid w:val="00B474B3"/>
    <w:rsid w:val="00B50460"/>
    <w:rsid w:val="00B54B73"/>
    <w:rsid w:val="00B56F94"/>
    <w:rsid w:val="00B6402A"/>
    <w:rsid w:val="00B65D4A"/>
    <w:rsid w:val="00B72550"/>
    <w:rsid w:val="00B735B2"/>
    <w:rsid w:val="00B7413A"/>
    <w:rsid w:val="00B77B29"/>
    <w:rsid w:val="00B77CF5"/>
    <w:rsid w:val="00B81146"/>
    <w:rsid w:val="00B823C8"/>
    <w:rsid w:val="00B83DE8"/>
    <w:rsid w:val="00B90D0D"/>
    <w:rsid w:val="00B97694"/>
    <w:rsid w:val="00BA4B4E"/>
    <w:rsid w:val="00BA67FF"/>
    <w:rsid w:val="00BB49C3"/>
    <w:rsid w:val="00BB4E16"/>
    <w:rsid w:val="00BC4A96"/>
    <w:rsid w:val="00BC74D9"/>
    <w:rsid w:val="00BD4F1F"/>
    <w:rsid w:val="00BE0E77"/>
    <w:rsid w:val="00BE464F"/>
    <w:rsid w:val="00BE50FF"/>
    <w:rsid w:val="00BE5C43"/>
    <w:rsid w:val="00BF679C"/>
    <w:rsid w:val="00C22990"/>
    <w:rsid w:val="00C35CDA"/>
    <w:rsid w:val="00C362F4"/>
    <w:rsid w:val="00C378CE"/>
    <w:rsid w:val="00C40524"/>
    <w:rsid w:val="00C41F18"/>
    <w:rsid w:val="00C43FA4"/>
    <w:rsid w:val="00C55D2C"/>
    <w:rsid w:val="00C61701"/>
    <w:rsid w:val="00C63C52"/>
    <w:rsid w:val="00C67034"/>
    <w:rsid w:val="00C70DC2"/>
    <w:rsid w:val="00C7163D"/>
    <w:rsid w:val="00C73E99"/>
    <w:rsid w:val="00C76C64"/>
    <w:rsid w:val="00C77E45"/>
    <w:rsid w:val="00C85B9D"/>
    <w:rsid w:val="00C869EF"/>
    <w:rsid w:val="00CA1D94"/>
    <w:rsid w:val="00CB4438"/>
    <w:rsid w:val="00CC2AFC"/>
    <w:rsid w:val="00CC5FAB"/>
    <w:rsid w:val="00CD1D64"/>
    <w:rsid w:val="00CD2B13"/>
    <w:rsid w:val="00CE0632"/>
    <w:rsid w:val="00CE22F9"/>
    <w:rsid w:val="00CE405D"/>
    <w:rsid w:val="00CE4C2B"/>
    <w:rsid w:val="00CF4729"/>
    <w:rsid w:val="00D0611C"/>
    <w:rsid w:val="00D06B5F"/>
    <w:rsid w:val="00D108C0"/>
    <w:rsid w:val="00D10D08"/>
    <w:rsid w:val="00D253D4"/>
    <w:rsid w:val="00D26B08"/>
    <w:rsid w:val="00D27562"/>
    <w:rsid w:val="00D3097C"/>
    <w:rsid w:val="00D30B2C"/>
    <w:rsid w:val="00D360DF"/>
    <w:rsid w:val="00D43E76"/>
    <w:rsid w:val="00D52AF3"/>
    <w:rsid w:val="00D556A1"/>
    <w:rsid w:val="00D61E2D"/>
    <w:rsid w:val="00D748D4"/>
    <w:rsid w:val="00D77D55"/>
    <w:rsid w:val="00D81029"/>
    <w:rsid w:val="00D91941"/>
    <w:rsid w:val="00DA1922"/>
    <w:rsid w:val="00DA4CE7"/>
    <w:rsid w:val="00DA57A8"/>
    <w:rsid w:val="00DB2AA4"/>
    <w:rsid w:val="00DB53E8"/>
    <w:rsid w:val="00DB62D4"/>
    <w:rsid w:val="00DC22D6"/>
    <w:rsid w:val="00DC5095"/>
    <w:rsid w:val="00DC6983"/>
    <w:rsid w:val="00DD395A"/>
    <w:rsid w:val="00DD57F2"/>
    <w:rsid w:val="00DE5326"/>
    <w:rsid w:val="00DF4A87"/>
    <w:rsid w:val="00E00900"/>
    <w:rsid w:val="00E1152E"/>
    <w:rsid w:val="00E2399D"/>
    <w:rsid w:val="00E25D9B"/>
    <w:rsid w:val="00E26969"/>
    <w:rsid w:val="00E5653E"/>
    <w:rsid w:val="00E83CE8"/>
    <w:rsid w:val="00E86D56"/>
    <w:rsid w:val="00E94CFC"/>
    <w:rsid w:val="00EA34CE"/>
    <w:rsid w:val="00EA4F04"/>
    <w:rsid w:val="00EB5DCF"/>
    <w:rsid w:val="00EC487D"/>
    <w:rsid w:val="00ED024E"/>
    <w:rsid w:val="00ED7397"/>
    <w:rsid w:val="00EE263A"/>
    <w:rsid w:val="00EE55A9"/>
    <w:rsid w:val="00EE7DC0"/>
    <w:rsid w:val="00EF3E15"/>
    <w:rsid w:val="00EF7AC1"/>
    <w:rsid w:val="00F02140"/>
    <w:rsid w:val="00F05661"/>
    <w:rsid w:val="00F14201"/>
    <w:rsid w:val="00F22118"/>
    <w:rsid w:val="00F3654C"/>
    <w:rsid w:val="00F37B84"/>
    <w:rsid w:val="00F406EE"/>
    <w:rsid w:val="00F5435C"/>
    <w:rsid w:val="00F56C54"/>
    <w:rsid w:val="00F609EA"/>
    <w:rsid w:val="00F63EFB"/>
    <w:rsid w:val="00F67EBE"/>
    <w:rsid w:val="00F81E04"/>
    <w:rsid w:val="00F94F20"/>
    <w:rsid w:val="00F951B7"/>
    <w:rsid w:val="00F95864"/>
    <w:rsid w:val="00F95E81"/>
    <w:rsid w:val="00FA06B8"/>
    <w:rsid w:val="00FC0C61"/>
    <w:rsid w:val="00FC0D88"/>
    <w:rsid w:val="00FC11A2"/>
    <w:rsid w:val="00FC1296"/>
    <w:rsid w:val="00FC5E02"/>
    <w:rsid w:val="00FC7FB4"/>
    <w:rsid w:val="00FE0A47"/>
    <w:rsid w:val="00FE5E91"/>
    <w:rsid w:val="00FF1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FC1293"/>
  <w15:docId w15:val="{7063DD72-2B2B-44CB-8772-70D267293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B77CF5"/>
    <w:pPr>
      <w:ind w:left="720"/>
      <w:contextualSpacing/>
    </w:pPr>
  </w:style>
  <w:style w:type="table" w:styleId="TableGrid">
    <w:name w:val="Table Grid"/>
    <w:basedOn w:val="TableNormal"/>
    <w:uiPriority w:val="39"/>
    <w:rsid w:val="00A120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87A3E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8274FA"/>
    <w:rPr>
      <w:rFonts w:ascii="Calibri" w:hAnsi="Calibri" w:cs="Calibri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146AF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9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lyvie%20Franklyn\AppData\Local\Microsoft\Office\16.0\DTS\en-US%7b6881AAA2-2F37-4A67-95B7-11F80E7B4F34%7d\%7bE205B4A0-EDBF-4252-9C4D-8792159866E9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6145F16-958D-4872-A35E-53AA5255E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{E205B4A0-EDBF-4252-9C4D-8792159866E9}tf02786999_win32</Template>
  <TotalTime>95</TotalTime>
  <Pages>3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 Franklin</dc:creator>
  <cp:keywords/>
  <dc:description/>
  <cp:lastModifiedBy>Sylvie Franklin</cp:lastModifiedBy>
  <cp:revision>91</cp:revision>
  <cp:lastPrinted>2024-01-19T12:17:00Z</cp:lastPrinted>
  <dcterms:created xsi:type="dcterms:W3CDTF">2024-03-21T09:58:00Z</dcterms:created>
  <dcterms:modified xsi:type="dcterms:W3CDTF">2024-03-21T11:33:00Z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