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:rsidR="005A3DC1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:rsidR="00BF5057" w:rsidRPr="0059644F" w:rsidRDefault="00BF505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  Nominations for Vice Chair</w:t>
      </w:r>
    </w:p>
    <w:p w:rsidR="00410878" w:rsidRPr="00FB5F01" w:rsidRDefault="00A8515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:rsidR="008B3D99" w:rsidRDefault="00B87369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A8515F">
        <w:rPr>
          <w:rFonts w:ascii="Verdana" w:hAnsi="Verdana" w:cs="Arial"/>
          <w:sz w:val="20"/>
          <w:szCs w:val="20"/>
        </w:rPr>
        <w:t>Planning Meeting 31</w:t>
      </w:r>
      <w:r w:rsidR="00A8515F" w:rsidRPr="00A8515F">
        <w:rPr>
          <w:rFonts w:ascii="Verdana" w:hAnsi="Verdana" w:cs="Arial"/>
          <w:sz w:val="20"/>
          <w:szCs w:val="20"/>
          <w:vertAlign w:val="superscript"/>
        </w:rPr>
        <w:t>st</w:t>
      </w:r>
      <w:r w:rsidR="00A8515F">
        <w:rPr>
          <w:rFonts w:ascii="Verdana" w:hAnsi="Verdana" w:cs="Arial"/>
          <w:sz w:val="20"/>
          <w:szCs w:val="20"/>
        </w:rPr>
        <w:t xml:space="preserve"> October 2017 – 157/17 – 162/17</w:t>
      </w:r>
    </w:p>
    <w:p w:rsidR="00A8515F" w:rsidRDefault="00A8515F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b.</w:t>
      </w:r>
      <w:r>
        <w:rPr>
          <w:rFonts w:ascii="Verdana" w:hAnsi="Verdana" w:cs="Arial"/>
          <w:sz w:val="20"/>
          <w:szCs w:val="20"/>
        </w:rPr>
        <w:t xml:space="preserve">    Full Council Meeting 31</w:t>
      </w:r>
      <w:r w:rsidRPr="00A8515F">
        <w:rPr>
          <w:rFonts w:ascii="Verdana" w:hAnsi="Verdana" w:cs="Arial"/>
          <w:sz w:val="20"/>
          <w:szCs w:val="20"/>
          <w:vertAlign w:val="superscript"/>
        </w:rPr>
        <w:t>st</w:t>
      </w:r>
      <w:r>
        <w:rPr>
          <w:rFonts w:ascii="Verdana" w:hAnsi="Verdana" w:cs="Arial"/>
          <w:sz w:val="20"/>
          <w:szCs w:val="20"/>
        </w:rPr>
        <w:t xml:space="preserve"> October 2017 – 163/17 – 189/17</w:t>
      </w:r>
    </w:p>
    <w:p w:rsidR="00F00CDF" w:rsidRPr="00FB5F01" w:rsidRDefault="00A8515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:rsidR="00983F9D" w:rsidRPr="00FB5F01" w:rsidRDefault="00A8515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A8515F">
        <w:rPr>
          <w:rFonts w:ascii="Verdana" w:hAnsi="Verdana" w:cs="Arial"/>
          <w:bCs/>
          <w:sz w:val="20"/>
          <w:szCs w:val="20"/>
        </w:rPr>
        <w:t>November</w:t>
      </w:r>
      <w:r w:rsidR="00AE4BCC">
        <w:rPr>
          <w:rFonts w:ascii="Verdana" w:hAnsi="Verdana" w:cs="Arial"/>
          <w:bCs/>
          <w:sz w:val="20"/>
          <w:szCs w:val="20"/>
        </w:rPr>
        <w:t xml:space="preserve"> 2017</w:t>
      </w:r>
    </w:p>
    <w:p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:rsidR="00983F9D" w:rsidRDefault="00A8515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:rsidR="00253EA2" w:rsidRPr="00FB5F01" w:rsidRDefault="00A8515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:rsidR="00983F9D" w:rsidRPr="00FB5F01" w:rsidRDefault="00A8515F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8515F">
        <w:rPr>
          <w:rFonts w:ascii="Verdana" w:hAnsi="Verdana" w:cs="Arial"/>
          <w:b/>
          <w:bCs/>
          <w:sz w:val="20"/>
          <w:szCs w:val="20"/>
        </w:rPr>
        <w:t>10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:rsidR="0093525D" w:rsidRDefault="00EF32D8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BF5057">
        <w:rPr>
          <w:rFonts w:ascii="Verdana" w:hAnsi="Verdana" w:cs="Arial"/>
          <w:b/>
          <w:bCs/>
          <w:sz w:val="20"/>
        </w:rPr>
        <w:t>Public meeting regarding cross roads</w:t>
      </w:r>
    </w:p>
    <w:p w:rsidR="005243C3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b.</w:t>
      </w:r>
      <w:r>
        <w:rPr>
          <w:rFonts w:ascii="Verdana" w:hAnsi="Verdana" w:cs="Arial"/>
          <w:b/>
          <w:bCs/>
          <w:sz w:val="20"/>
        </w:rPr>
        <w:tab/>
      </w:r>
      <w:r w:rsidR="00BF5057">
        <w:rPr>
          <w:rFonts w:ascii="Verdana" w:hAnsi="Verdana" w:cs="Arial"/>
          <w:b/>
          <w:bCs/>
          <w:sz w:val="20"/>
        </w:rPr>
        <w:t>Playground equipment maint</w:t>
      </w:r>
      <w:r w:rsidR="00A8515F">
        <w:rPr>
          <w:rFonts w:ascii="Verdana" w:hAnsi="Verdana" w:cs="Arial"/>
          <w:b/>
          <w:bCs/>
          <w:sz w:val="20"/>
        </w:rPr>
        <w:t>enance</w:t>
      </w:r>
    </w:p>
    <w:p w:rsidR="005243C3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c.</w:t>
      </w:r>
      <w:r>
        <w:rPr>
          <w:rFonts w:ascii="Verdana" w:hAnsi="Verdana" w:cs="Arial"/>
          <w:b/>
          <w:bCs/>
          <w:sz w:val="20"/>
        </w:rPr>
        <w:tab/>
      </w:r>
      <w:r w:rsidR="00BF5057">
        <w:rPr>
          <w:rFonts w:ascii="Verdana" w:hAnsi="Verdana" w:cs="Arial"/>
          <w:b/>
          <w:bCs/>
          <w:sz w:val="20"/>
        </w:rPr>
        <w:t>Cheque signatories</w:t>
      </w:r>
    </w:p>
    <w:p w:rsidR="005276C3" w:rsidRDefault="00A8515F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d</w:t>
      </w:r>
      <w:r w:rsidR="005276C3">
        <w:rPr>
          <w:rFonts w:ascii="Verdana" w:hAnsi="Verdana" w:cs="Arial"/>
          <w:b/>
          <w:bCs/>
          <w:sz w:val="20"/>
        </w:rPr>
        <w:t xml:space="preserve">.     Invoices to be presented </w:t>
      </w:r>
      <w:r w:rsidR="004436B0">
        <w:rPr>
          <w:rFonts w:ascii="Verdana" w:hAnsi="Verdana" w:cs="Arial"/>
          <w:b/>
          <w:bCs/>
          <w:sz w:val="20"/>
        </w:rPr>
        <w:t>for payment one week prior to Council Meeting</w:t>
      </w:r>
    </w:p>
    <w:p w:rsidR="005243C3" w:rsidRDefault="00A8515F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e</w:t>
      </w:r>
      <w:r w:rsidR="005243C3">
        <w:rPr>
          <w:rFonts w:ascii="Verdana" w:hAnsi="Verdana" w:cs="Arial"/>
          <w:b/>
          <w:bCs/>
          <w:sz w:val="20"/>
        </w:rPr>
        <w:t>.</w:t>
      </w:r>
      <w:r w:rsidR="005243C3">
        <w:rPr>
          <w:rFonts w:ascii="Verdana" w:hAnsi="Verdana" w:cs="Arial"/>
          <w:b/>
          <w:bCs/>
          <w:sz w:val="20"/>
        </w:rPr>
        <w:tab/>
      </w:r>
      <w:r w:rsidR="00BF5057">
        <w:rPr>
          <w:rFonts w:ascii="Verdana" w:hAnsi="Verdana" w:cs="Arial"/>
          <w:b/>
          <w:bCs/>
          <w:sz w:val="20"/>
        </w:rPr>
        <w:t>Subscription for SLCC</w:t>
      </w:r>
    </w:p>
    <w:p w:rsidR="00001FD5" w:rsidRDefault="00A8515F" w:rsidP="00363EE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f</w:t>
      </w:r>
      <w:r w:rsidR="00493305">
        <w:rPr>
          <w:rFonts w:ascii="Verdana" w:hAnsi="Verdana" w:cs="Arial"/>
          <w:b/>
          <w:bCs/>
          <w:sz w:val="20"/>
        </w:rPr>
        <w:t>.</w:t>
      </w:r>
      <w:r w:rsidR="00493305">
        <w:rPr>
          <w:rFonts w:ascii="Verdana" w:hAnsi="Verdana" w:cs="Arial"/>
          <w:b/>
          <w:bCs/>
          <w:sz w:val="20"/>
        </w:rPr>
        <w:tab/>
      </w:r>
      <w:r w:rsidR="00BF5057">
        <w:rPr>
          <w:rFonts w:ascii="Verdana" w:hAnsi="Verdana" w:cs="Arial"/>
          <w:b/>
          <w:bCs/>
          <w:sz w:val="20"/>
        </w:rPr>
        <w:t>Adoption of precept</w:t>
      </w:r>
      <w:r w:rsidR="00001FD5">
        <w:rPr>
          <w:rFonts w:ascii="Verdana" w:hAnsi="Verdana" w:cs="Arial"/>
          <w:b/>
          <w:bCs/>
          <w:sz w:val="20"/>
        </w:rPr>
        <w:tab/>
      </w:r>
    </w:p>
    <w:p w:rsidR="00A8515F" w:rsidRDefault="00A8515F" w:rsidP="00363EE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g.     Oak Tree on Village Green</w:t>
      </w:r>
    </w:p>
    <w:p w:rsidR="006C3C79" w:rsidRDefault="00360587" w:rsidP="00442EF2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h.     </w:t>
      </w:r>
      <w:r w:rsidR="00442EF2">
        <w:rPr>
          <w:rFonts w:ascii="Verdana" w:hAnsi="Verdana" w:cs="Arial"/>
          <w:b/>
          <w:bCs/>
          <w:sz w:val="20"/>
        </w:rPr>
        <w:t>C</w:t>
      </w:r>
      <w:bookmarkStart w:id="0" w:name="_GoBack"/>
      <w:bookmarkEnd w:id="0"/>
      <w:r w:rsidR="006C3C79">
        <w:rPr>
          <w:rFonts w:ascii="Verdana" w:hAnsi="Verdana" w:cs="Arial"/>
          <w:b/>
          <w:bCs/>
          <w:sz w:val="20"/>
        </w:rPr>
        <w:t>ommunity Hall</w:t>
      </w:r>
    </w:p>
    <w:p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A8515F">
        <w:rPr>
          <w:rFonts w:ascii="Verdana" w:hAnsi="Verdana" w:cs="Arial"/>
          <w:b/>
          <w:bCs/>
          <w:sz w:val="20"/>
          <w:szCs w:val="20"/>
        </w:rPr>
        <w:t>1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A8515F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A8515F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:rsidR="00BF5057" w:rsidRDefault="00BF5057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A8515F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 xml:space="preserve">.  Closed meeting </w:t>
      </w:r>
      <w:r w:rsidR="005276C3">
        <w:rPr>
          <w:rFonts w:ascii="Verdana" w:hAnsi="Verdana" w:cs="Arial"/>
          <w:b/>
          <w:sz w:val="20"/>
          <w:szCs w:val="20"/>
        </w:rPr>
        <w:t>– update from Clerk’s appraisal.</w:t>
      </w:r>
    </w:p>
    <w:p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2B" w:rsidRDefault="00044B2B">
      <w:r>
        <w:separator/>
      </w:r>
    </w:p>
  </w:endnote>
  <w:endnote w:type="continuationSeparator" w:id="0">
    <w:p w:rsidR="00044B2B" w:rsidRDefault="000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87" w:rsidRPr="00947A3E" w:rsidRDefault="00360587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2B" w:rsidRDefault="00044B2B">
      <w:r>
        <w:separator/>
      </w:r>
    </w:p>
  </w:footnote>
  <w:footnote w:type="continuationSeparator" w:id="0">
    <w:p w:rsidR="00044B2B" w:rsidRDefault="0004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87" w:rsidRPr="007E587B" w:rsidRDefault="00360587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:rsidR="00360587" w:rsidRPr="007E587B" w:rsidRDefault="00360587" w:rsidP="00C06621">
    <w:pPr>
      <w:pStyle w:val="Header"/>
      <w:rPr>
        <w:rFonts w:ascii="Verdana" w:eastAsia="Batang" w:hAnsi="Verdana" w:cs="Arial"/>
        <w:sz w:val="22"/>
        <w:szCs w:val="22"/>
      </w:rPr>
    </w:pPr>
  </w:p>
  <w:p w:rsidR="00360587" w:rsidRPr="00FB5F01" w:rsidRDefault="0036058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:rsidR="00360587" w:rsidRDefault="00360587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:rsidR="00360587" w:rsidRDefault="0036058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:rsidR="00360587" w:rsidRPr="00FB5F01" w:rsidRDefault="0036058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:rsidR="00360587" w:rsidRPr="00FB5F01" w:rsidRDefault="0036058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:rsidR="00360587" w:rsidRPr="00FB5F01" w:rsidRDefault="0036058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:rsidR="00360587" w:rsidRPr="00FB5F01" w:rsidRDefault="0036058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:rsidR="00360587" w:rsidRPr="00FB5F01" w:rsidRDefault="0036058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:rsidR="00360587" w:rsidRPr="00FB5F01" w:rsidRDefault="00360587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>uncil will be held on Tuesday 28</w:t>
    </w:r>
    <w:r w:rsidRPr="00A8515F">
      <w:rPr>
        <w:rFonts w:ascii="Verdana" w:eastAsia="Batang" w:hAnsi="Verdana" w:cs="Arial"/>
        <w:sz w:val="20"/>
        <w:szCs w:val="20"/>
        <w:vertAlign w:val="superscript"/>
      </w:rPr>
      <w:t>th</w:t>
    </w:r>
    <w:r>
      <w:rPr>
        <w:rFonts w:ascii="Verdana" w:eastAsia="Batang" w:hAnsi="Verdana" w:cs="Arial"/>
        <w:sz w:val="20"/>
        <w:szCs w:val="20"/>
      </w:rPr>
      <w:t xml:space="preserve"> November </w:t>
    </w:r>
    <w:smartTag w:uri="urn:schemas-microsoft-com:office:smarttags" w:element="metricconverter">
      <w:smartTagPr>
        <w:attr w:name="ProductID" w:val="2017 in"/>
      </w:smartTagPr>
      <w:r>
        <w:rPr>
          <w:rFonts w:ascii="Verdana" w:eastAsia="Batang" w:hAnsi="Verdana" w:cs="Arial"/>
          <w:sz w:val="20"/>
          <w:szCs w:val="20"/>
        </w:rPr>
        <w:t>2017</w:t>
      </w:r>
      <w:r w:rsidRPr="00FB5F01">
        <w:rPr>
          <w:rFonts w:ascii="Verdana" w:eastAsia="Batang" w:hAnsi="Verdana" w:cs="Arial"/>
          <w:sz w:val="20"/>
          <w:szCs w:val="20"/>
        </w:rPr>
        <w:t xml:space="preserve"> in</w:t>
      </w:r>
    </w:smartTag>
    <w:r w:rsidRPr="00FB5F01">
      <w:rPr>
        <w:rFonts w:ascii="Verdana" w:eastAsia="Batang" w:hAnsi="Verdana" w:cs="Arial"/>
        <w:sz w:val="20"/>
        <w:szCs w:val="20"/>
      </w:rPr>
      <w:t xml:space="preserve"> the Brede Village Hall at 7.30pm at which business as laid out in the agenda will be discussed subject to the standing orders of the Council.</w:t>
    </w:r>
  </w:p>
  <w:p w:rsidR="00360587" w:rsidRPr="00FB5F01" w:rsidRDefault="00360587" w:rsidP="00C06621">
    <w:pPr>
      <w:pStyle w:val="DefaultText"/>
      <w:rPr>
        <w:rFonts w:ascii="Verdana" w:eastAsia="Batang" w:hAnsi="Verdana" w:cs="Arial"/>
        <w:sz w:val="20"/>
      </w:rPr>
    </w:pPr>
  </w:p>
  <w:p w:rsidR="00360587" w:rsidRPr="00FB5F01" w:rsidRDefault="0036058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:rsidR="00360587" w:rsidRPr="007E587B" w:rsidRDefault="00360587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:rsidR="00360587" w:rsidRPr="007E587B" w:rsidRDefault="00360587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4B2B"/>
    <w:rsid w:val="00046817"/>
    <w:rsid w:val="0005334B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138B9"/>
    <w:rsid w:val="00121195"/>
    <w:rsid w:val="0012428F"/>
    <w:rsid w:val="00132649"/>
    <w:rsid w:val="00134144"/>
    <w:rsid w:val="00134BD6"/>
    <w:rsid w:val="001408C4"/>
    <w:rsid w:val="0014293D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902A1"/>
    <w:rsid w:val="001A253C"/>
    <w:rsid w:val="001A31A6"/>
    <w:rsid w:val="001B0AF2"/>
    <w:rsid w:val="001B47E2"/>
    <w:rsid w:val="001B4F39"/>
    <w:rsid w:val="001B7F7A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256C"/>
    <w:rsid w:val="002A297F"/>
    <w:rsid w:val="002A5078"/>
    <w:rsid w:val="002B4951"/>
    <w:rsid w:val="002B7502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2F7690"/>
    <w:rsid w:val="00300E08"/>
    <w:rsid w:val="003107EA"/>
    <w:rsid w:val="003120A0"/>
    <w:rsid w:val="00312123"/>
    <w:rsid w:val="003149E2"/>
    <w:rsid w:val="00326026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62A1"/>
    <w:rsid w:val="00381B43"/>
    <w:rsid w:val="003840E8"/>
    <w:rsid w:val="00384B60"/>
    <w:rsid w:val="00397AB7"/>
    <w:rsid w:val="003A3D2D"/>
    <w:rsid w:val="003B00F0"/>
    <w:rsid w:val="003B11AD"/>
    <w:rsid w:val="003B672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2374"/>
    <w:rsid w:val="00442EF2"/>
    <w:rsid w:val="004436B0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20EF"/>
    <w:rsid w:val="0052325D"/>
    <w:rsid w:val="005243C3"/>
    <w:rsid w:val="005276C3"/>
    <w:rsid w:val="005303C0"/>
    <w:rsid w:val="00532EC4"/>
    <w:rsid w:val="00537F50"/>
    <w:rsid w:val="00545FF7"/>
    <w:rsid w:val="005479CB"/>
    <w:rsid w:val="00553E7D"/>
    <w:rsid w:val="005572FA"/>
    <w:rsid w:val="00557E41"/>
    <w:rsid w:val="005621BC"/>
    <w:rsid w:val="00563A4E"/>
    <w:rsid w:val="005751C8"/>
    <w:rsid w:val="00580355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1601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3C79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1299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4B66"/>
    <w:rsid w:val="00755661"/>
    <w:rsid w:val="007624E8"/>
    <w:rsid w:val="00770C1B"/>
    <w:rsid w:val="00776E52"/>
    <w:rsid w:val="00777196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BA9"/>
    <w:rsid w:val="00861E01"/>
    <w:rsid w:val="008653D4"/>
    <w:rsid w:val="00867DF2"/>
    <w:rsid w:val="008710BB"/>
    <w:rsid w:val="0087348A"/>
    <w:rsid w:val="0088033C"/>
    <w:rsid w:val="008815B4"/>
    <w:rsid w:val="00883EEF"/>
    <w:rsid w:val="00892B83"/>
    <w:rsid w:val="00894987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7EC0"/>
    <w:rsid w:val="00960161"/>
    <w:rsid w:val="00967056"/>
    <w:rsid w:val="009677BD"/>
    <w:rsid w:val="00967EA4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336CF"/>
    <w:rsid w:val="00A35292"/>
    <w:rsid w:val="00A41551"/>
    <w:rsid w:val="00A418A5"/>
    <w:rsid w:val="00A42648"/>
    <w:rsid w:val="00A4387F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1D40"/>
    <w:rsid w:val="00B5342C"/>
    <w:rsid w:val="00B61DED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49FB"/>
    <w:rsid w:val="00CB551D"/>
    <w:rsid w:val="00CC54B5"/>
    <w:rsid w:val="00CC701A"/>
    <w:rsid w:val="00CD026F"/>
    <w:rsid w:val="00CD2104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D2F11"/>
    <w:rsid w:val="00FD609C"/>
    <w:rsid w:val="00FE147E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6C980186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3E08-B269-48E8-8B5E-2B5F25BA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5</cp:revision>
  <cp:lastPrinted>2017-10-31T15:52:00Z</cp:lastPrinted>
  <dcterms:created xsi:type="dcterms:W3CDTF">2017-11-21T15:57:00Z</dcterms:created>
  <dcterms:modified xsi:type="dcterms:W3CDTF">2017-11-23T11:05:00Z</dcterms:modified>
</cp:coreProperties>
</file>